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2E" w:rsidRDefault="00CB512E" w:rsidP="00CB512E">
      <w:pPr>
        <w:kinsoku w:val="0"/>
        <w:overflowPunct w:val="0"/>
        <w:spacing w:before="6" w:line="190" w:lineRule="exact"/>
        <w:rPr>
          <w:sz w:val="19"/>
          <w:szCs w:val="19"/>
        </w:rPr>
      </w:pPr>
    </w:p>
    <w:p w:rsidR="00CB512E" w:rsidRDefault="006270F1" w:rsidP="00CB512E">
      <w:pPr>
        <w:kinsoku w:val="0"/>
        <w:overflowPunct w:val="0"/>
        <w:spacing w:before="19"/>
        <w:ind w:left="104"/>
        <w:jc w:val="center"/>
        <w:rPr>
          <w:rFonts w:ascii="Calibri" w:hAnsi="Calibri" w:cs="Calibri"/>
          <w:sz w:val="40"/>
          <w:szCs w:val="40"/>
        </w:rPr>
      </w:pPr>
      <w:r>
        <w:rPr>
          <w:rFonts w:cs="Times New Roman"/>
          <w:b/>
          <w:noProof/>
          <w:sz w:val="40"/>
          <w:szCs w:val="40"/>
        </w:rPr>
        <w:pict>
          <v:shape id="_x0000_s1026" style="position:absolute;left:0;text-align:left;margin-left:46.75pt;margin-top:-5.3pt;width:501.8pt;height:0;z-index:-251659264;mso-position-horizontal-relative:page;mso-position-vertical-relative:text" coordsize="10037,20" o:allowincell="f" path="m,l10037,e" filled="f" strokeweight=".58pt">
            <v:path arrowok="t"/>
            <w10:wrap anchorx="page"/>
          </v:shape>
        </w:pict>
      </w:r>
      <w:r>
        <w:rPr>
          <w:rFonts w:cs="Times New Roman"/>
          <w:b/>
          <w:noProof/>
          <w:sz w:val="40"/>
          <w:szCs w:val="40"/>
        </w:rPr>
        <w:pict>
          <v:shape id="_x0000_s1027" style="position:absolute;left:0;text-align:left;margin-left:46.75pt;margin-top:28.5pt;width:501.8pt;height:0;z-index:-251658240;mso-position-horizontal-relative:page;mso-position-vertical-relative:text" coordsize="10037,20" o:allowincell="f" path="m,l10037,e" filled="f" strokeweight=".58pt">
            <v:path arrowok="t"/>
            <w10:wrap anchorx="page"/>
          </v:shape>
        </w:pict>
      </w:r>
      <w:r w:rsidR="00CB512E">
        <w:rPr>
          <w:rFonts w:hint="eastAsia"/>
          <w:b/>
          <w:noProof/>
          <w:sz w:val="40"/>
          <w:szCs w:val="40"/>
        </w:rPr>
        <w:t>応急処置に関する方針</w:t>
      </w:r>
    </w:p>
    <w:p w:rsidR="008465AC" w:rsidRPr="009346EF" w:rsidRDefault="008B22E1" w:rsidP="00631E67">
      <w:pPr>
        <w:spacing w:after="0"/>
        <w:rPr>
          <w:b/>
          <w:sz w:val="24"/>
          <w:szCs w:val="24"/>
          <w:u w:val="single"/>
        </w:rPr>
      </w:pPr>
      <w:r>
        <w:rPr>
          <w:rFonts w:hint="eastAsia"/>
          <w:b/>
          <w:sz w:val="24"/>
          <w:szCs w:val="24"/>
          <w:u w:val="single"/>
        </w:rPr>
        <w:t>１．</w:t>
      </w:r>
      <w:r w:rsidR="008465AC" w:rsidRPr="009346EF">
        <w:rPr>
          <w:rFonts w:hint="eastAsia"/>
          <w:b/>
          <w:sz w:val="24"/>
          <w:szCs w:val="24"/>
          <w:u w:val="single"/>
        </w:rPr>
        <w:t>概説</w:t>
      </w:r>
    </w:p>
    <w:p w:rsidR="00631E67" w:rsidRDefault="00631E67" w:rsidP="00631E67">
      <w:pPr>
        <w:spacing w:after="0"/>
        <w:rPr>
          <w:sz w:val="24"/>
          <w:szCs w:val="24"/>
        </w:rPr>
      </w:pPr>
    </w:p>
    <w:p w:rsidR="008465AC" w:rsidRDefault="008465AC" w:rsidP="00631E67">
      <w:pPr>
        <w:spacing w:after="0"/>
        <w:rPr>
          <w:sz w:val="24"/>
          <w:szCs w:val="24"/>
        </w:rPr>
      </w:pPr>
      <w:r>
        <w:rPr>
          <w:rFonts w:hint="eastAsia"/>
          <w:sz w:val="24"/>
          <w:szCs w:val="24"/>
        </w:rPr>
        <w:t>帝京ロンドン学園</w:t>
      </w:r>
      <w:r w:rsidR="00703F5B">
        <w:rPr>
          <w:rFonts w:hint="eastAsia"/>
          <w:sz w:val="24"/>
          <w:szCs w:val="24"/>
        </w:rPr>
        <w:t>で</w:t>
      </w:r>
      <w:r>
        <w:rPr>
          <w:rFonts w:hint="eastAsia"/>
          <w:sz w:val="24"/>
          <w:szCs w:val="24"/>
        </w:rPr>
        <w:t>は、職員や、生徒または来訪者に</w:t>
      </w:r>
      <w:r w:rsidR="00703F5B">
        <w:rPr>
          <w:rFonts w:hint="eastAsia"/>
          <w:sz w:val="24"/>
          <w:szCs w:val="24"/>
        </w:rPr>
        <w:t>影響を及ぼす事故に対応し、必要な場合緊急の応急処置を施します</w:t>
      </w:r>
      <w:r>
        <w:rPr>
          <w:rFonts w:hint="eastAsia"/>
          <w:sz w:val="24"/>
          <w:szCs w:val="24"/>
        </w:rPr>
        <w:t>。</w:t>
      </w:r>
    </w:p>
    <w:p w:rsidR="008465AC" w:rsidRDefault="008465AC" w:rsidP="00631E67">
      <w:pPr>
        <w:spacing w:after="0"/>
        <w:rPr>
          <w:sz w:val="24"/>
          <w:szCs w:val="24"/>
        </w:rPr>
      </w:pPr>
    </w:p>
    <w:p w:rsidR="008465AC" w:rsidRDefault="00703F5B" w:rsidP="00631E67">
      <w:pPr>
        <w:spacing w:after="0"/>
        <w:rPr>
          <w:sz w:val="24"/>
          <w:szCs w:val="24"/>
        </w:rPr>
      </w:pPr>
      <w:r>
        <w:rPr>
          <w:rFonts w:hint="eastAsia"/>
          <w:sz w:val="24"/>
          <w:szCs w:val="24"/>
        </w:rPr>
        <w:t>この方針の取り決めは、学園の職員・生徒、または来訪者全員の十分なリスクアセスメントの結果に基づいたものです</w:t>
      </w:r>
      <w:r w:rsidR="00B944B5">
        <w:rPr>
          <w:rFonts w:hint="eastAsia"/>
          <w:sz w:val="24"/>
          <w:szCs w:val="24"/>
        </w:rPr>
        <w:t>。</w:t>
      </w:r>
    </w:p>
    <w:p w:rsidR="00243ADE" w:rsidRDefault="00243ADE" w:rsidP="00631E67">
      <w:pPr>
        <w:spacing w:after="0"/>
        <w:rPr>
          <w:sz w:val="24"/>
          <w:szCs w:val="24"/>
        </w:rPr>
      </w:pPr>
    </w:p>
    <w:p w:rsidR="00243ADE" w:rsidRDefault="00703F5B" w:rsidP="00631E67">
      <w:pPr>
        <w:spacing w:after="0"/>
        <w:rPr>
          <w:sz w:val="24"/>
          <w:szCs w:val="24"/>
        </w:rPr>
      </w:pPr>
      <w:r>
        <w:rPr>
          <w:rFonts w:hint="eastAsia"/>
          <w:sz w:val="24"/>
          <w:szCs w:val="24"/>
        </w:rPr>
        <w:t>学園での、十分で適切な応急処置の備品・施設、および応急処置を行う人員の確保、正しい応急処置の手順に関してのすべての責任は校長にあります</w:t>
      </w:r>
      <w:r w:rsidR="00243ADE">
        <w:rPr>
          <w:rFonts w:hint="eastAsia"/>
          <w:sz w:val="24"/>
          <w:szCs w:val="24"/>
        </w:rPr>
        <w:t>。</w:t>
      </w:r>
    </w:p>
    <w:p w:rsidR="00243ADE" w:rsidRDefault="00243ADE" w:rsidP="00631E67">
      <w:pPr>
        <w:spacing w:after="0"/>
        <w:rPr>
          <w:sz w:val="24"/>
          <w:szCs w:val="24"/>
        </w:rPr>
      </w:pPr>
    </w:p>
    <w:p w:rsidR="00243ADE" w:rsidRDefault="00243ADE" w:rsidP="00631E67">
      <w:pPr>
        <w:spacing w:after="0"/>
        <w:rPr>
          <w:iCs/>
          <w:sz w:val="24"/>
          <w:szCs w:val="24"/>
        </w:rPr>
      </w:pPr>
      <w:r>
        <w:rPr>
          <w:rFonts w:hint="eastAsia"/>
          <w:sz w:val="24"/>
          <w:szCs w:val="24"/>
        </w:rPr>
        <w:t>この方針は、</w:t>
      </w:r>
      <w:r w:rsidRPr="00243ADE">
        <w:rPr>
          <w:i/>
          <w:iCs/>
          <w:sz w:val="24"/>
          <w:szCs w:val="24"/>
        </w:rPr>
        <w:t>the schedule to the Education (Independent School Standards) (England) Regulations 2003</w:t>
      </w:r>
      <w:r w:rsidRPr="00243ADE">
        <w:rPr>
          <w:sz w:val="24"/>
          <w:szCs w:val="24"/>
        </w:rPr>
        <w:t xml:space="preserve"> (SI 2003/1910)</w:t>
      </w:r>
      <w:r>
        <w:rPr>
          <w:rFonts w:hint="eastAsia"/>
          <w:sz w:val="24"/>
          <w:szCs w:val="24"/>
        </w:rPr>
        <w:t>の３</w:t>
      </w:r>
      <w:r w:rsidR="00344EA4">
        <w:rPr>
          <w:rFonts w:hint="eastAsia"/>
          <w:sz w:val="24"/>
          <w:szCs w:val="24"/>
        </w:rPr>
        <w:t>段落目（６）、</w:t>
      </w:r>
      <w:r w:rsidRPr="00243ADE">
        <w:rPr>
          <w:sz w:val="24"/>
          <w:szCs w:val="24"/>
        </w:rPr>
        <w:t xml:space="preserve">the </w:t>
      </w:r>
      <w:r w:rsidRPr="00243ADE">
        <w:rPr>
          <w:i/>
          <w:iCs/>
          <w:sz w:val="24"/>
          <w:szCs w:val="24"/>
        </w:rPr>
        <w:t>Health and Safety at Work etc Act 1974</w:t>
      </w:r>
      <w:r w:rsidR="00842597">
        <w:rPr>
          <w:rFonts w:hint="eastAsia"/>
          <w:i/>
          <w:iCs/>
          <w:sz w:val="24"/>
          <w:szCs w:val="24"/>
        </w:rPr>
        <w:t>、</w:t>
      </w:r>
      <w:r w:rsidR="00842597" w:rsidRPr="00344EA4">
        <w:rPr>
          <w:rFonts w:hint="eastAsia"/>
          <w:iCs/>
          <w:sz w:val="24"/>
          <w:szCs w:val="24"/>
        </w:rPr>
        <w:t>及びそれに続く規則や</w:t>
      </w:r>
      <w:r w:rsidR="00344EA4">
        <w:rPr>
          <w:rFonts w:hint="eastAsia"/>
          <w:i/>
          <w:iCs/>
          <w:sz w:val="24"/>
          <w:szCs w:val="24"/>
        </w:rPr>
        <w:t>、</w:t>
      </w:r>
      <w:r w:rsidR="00842597" w:rsidRPr="00243ADE">
        <w:rPr>
          <w:sz w:val="24"/>
          <w:szCs w:val="24"/>
        </w:rPr>
        <w:t xml:space="preserve">the </w:t>
      </w:r>
      <w:r w:rsidR="00842597" w:rsidRPr="00243ADE">
        <w:rPr>
          <w:i/>
          <w:iCs/>
          <w:sz w:val="24"/>
          <w:szCs w:val="24"/>
        </w:rPr>
        <w:t>Health and Safety (First Aid) Regulations 1981</w:t>
      </w:r>
      <w:r w:rsidR="00842597" w:rsidRPr="00243ADE">
        <w:rPr>
          <w:sz w:val="24"/>
          <w:szCs w:val="24"/>
        </w:rPr>
        <w:t xml:space="preserve"> (SI 1981/917)</w:t>
      </w:r>
      <w:r w:rsidR="00842597">
        <w:rPr>
          <w:rFonts w:hint="eastAsia"/>
          <w:sz w:val="24"/>
          <w:szCs w:val="24"/>
        </w:rPr>
        <w:t>を含む</w:t>
      </w:r>
      <w:r w:rsidR="00842597" w:rsidRPr="00344EA4">
        <w:rPr>
          <w:rFonts w:hint="eastAsia"/>
          <w:iCs/>
          <w:sz w:val="24"/>
          <w:szCs w:val="24"/>
        </w:rPr>
        <w:t>指導、</w:t>
      </w:r>
      <w:r w:rsidRPr="00243ADE">
        <w:rPr>
          <w:sz w:val="24"/>
          <w:szCs w:val="24"/>
        </w:rPr>
        <w:t xml:space="preserve"> the </w:t>
      </w:r>
      <w:r w:rsidRPr="00243ADE">
        <w:rPr>
          <w:i/>
          <w:iCs/>
          <w:sz w:val="24"/>
          <w:szCs w:val="24"/>
        </w:rPr>
        <w:t>First aid at work:</w:t>
      </w:r>
      <w:r w:rsidRPr="00243ADE">
        <w:rPr>
          <w:sz w:val="24"/>
          <w:szCs w:val="24"/>
        </w:rPr>
        <w:t xml:space="preserve"> </w:t>
      </w:r>
      <w:r w:rsidRPr="00243ADE">
        <w:rPr>
          <w:i/>
          <w:iCs/>
          <w:sz w:val="24"/>
          <w:szCs w:val="24"/>
        </w:rPr>
        <w:t xml:space="preserve">Health and Safety (First Aid) Regulations 1981, </w:t>
      </w:r>
      <w:r w:rsidR="00C2674A">
        <w:rPr>
          <w:rFonts w:hint="eastAsia"/>
          <w:iCs/>
          <w:sz w:val="24"/>
          <w:szCs w:val="24"/>
        </w:rPr>
        <w:t>また、認可された実施規準、指導に従うことを目的とします</w:t>
      </w:r>
      <w:r w:rsidR="00344EA4" w:rsidRPr="00344EA4">
        <w:rPr>
          <w:rFonts w:hint="eastAsia"/>
          <w:iCs/>
          <w:sz w:val="24"/>
          <w:szCs w:val="24"/>
        </w:rPr>
        <w:t>。</w:t>
      </w:r>
    </w:p>
    <w:p w:rsidR="00344EA4" w:rsidRDefault="00344EA4" w:rsidP="00631E67">
      <w:pPr>
        <w:spacing w:after="0"/>
        <w:rPr>
          <w:iCs/>
          <w:sz w:val="24"/>
          <w:szCs w:val="24"/>
        </w:rPr>
      </w:pPr>
    </w:p>
    <w:p w:rsidR="00344EA4" w:rsidRDefault="00C2674A" w:rsidP="00631E67">
      <w:pPr>
        <w:spacing w:after="0"/>
        <w:rPr>
          <w:sz w:val="24"/>
          <w:szCs w:val="24"/>
        </w:rPr>
      </w:pPr>
      <w:r>
        <w:rPr>
          <w:rFonts w:hint="eastAsia"/>
          <w:sz w:val="24"/>
          <w:szCs w:val="24"/>
        </w:rPr>
        <w:t>全</w:t>
      </w:r>
      <w:r w:rsidR="00F27136">
        <w:rPr>
          <w:rFonts w:hint="eastAsia"/>
          <w:sz w:val="24"/>
          <w:szCs w:val="24"/>
        </w:rPr>
        <w:t>職員は、この方針が応急処置の実施に関連して作られていることを認識</w:t>
      </w:r>
      <w:r>
        <w:rPr>
          <w:rFonts w:hint="eastAsia"/>
          <w:sz w:val="24"/>
          <w:szCs w:val="24"/>
        </w:rPr>
        <w:t>し、病気・事故・怪我</w:t>
      </w:r>
      <w:r w:rsidR="009E5525">
        <w:rPr>
          <w:rFonts w:hint="eastAsia"/>
          <w:sz w:val="24"/>
          <w:szCs w:val="24"/>
        </w:rPr>
        <w:t>が起こったときに誰に連絡を取るのか</w:t>
      </w:r>
      <w:r>
        <w:rPr>
          <w:rFonts w:hint="eastAsia"/>
          <w:sz w:val="24"/>
          <w:szCs w:val="24"/>
        </w:rPr>
        <w:t>を理解するためにこの方針を読む必要があります</w:t>
      </w:r>
      <w:r w:rsidR="009E5525">
        <w:rPr>
          <w:rFonts w:hint="eastAsia"/>
          <w:sz w:val="24"/>
          <w:szCs w:val="24"/>
        </w:rPr>
        <w:t>。また、</w:t>
      </w:r>
      <w:r>
        <w:rPr>
          <w:rFonts w:hint="eastAsia"/>
          <w:sz w:val="24"/>
          <w:szCs w:val="24"/>
        </w:rPr>
        <w:t>全職員は生徒の身を守るために、常に全力を尽く</w:t>
      </w:r>
      <w:r w:rsidR="00F27136">
        <w:rPr>
          <w:rFonts w:hint="eastAsia"/>
          <w:sz w:val="24"/>
          <w:szCs w:val="24"/>
        </w:rPr>
        <w:t>します。</w:t>
      </w:r>
    </w:p>
    <w:p w:rsidR="00C2674A" w:rsidRDefault="00C2674A" w:rsidP="00631E67">
      <w:pPr>
        <w:spacing w:after="0"/>
        <w:rPr>
          <w:sz w:val="24"/>
          <w:szCs w:val="24"/>
        </w:rPr>
      </w:pPr>
    </w:p>
    <w:p w:rsidR="00B53321" w:rsidRDefault="00F70203" w:rsidP="00631E67">
      <w:pPr>
        <w:spacing w:after="0"/>
        <w:rPr>
          <w:sz w:val="24"/>
          <w:szCs w:val="24"/>
        </w:rPr>
      </w:pPr>
      <w:r>
        <w:rPr>
          <w:rFonts w:hint="eastAsia"/>
          <w:sz w:val="24"/>
          <w:szCs w:val="24"/>
        </w:rPr>
        <w:t>学園</w:t>
      </w:r>
      <w:r w:rsidR="00F27136">
        <w:rPr>
          <w:rFonts w:hint="eastAsia"/>
          <w:sz w:val="24"/>
          <w:szCs w:val="24"/>
        </w:rPr>
        <w:t>内にいる人誰もが、自分の安全、または他人の安全を気遣い、責任を持つ必要があります</w:t>
      </w:r>
      <w:r w:rsidR="00B53321">
        <w:rPr>
          <w:rFonts w:hint="eastAsia"/>
          <w:sz w:val="24"/>
          <w:szCs w:val="24"/>
        </w:rPr>
        <w:t>。</w:t>
      </w:r>
    </w:p>
    <w:p w:rsidR="00B53321" w:rsidRDefault="00B53321" w:rsidP="00631E67">
      <w:pPr>
        <w:spacing w:after="0"/>
        <w:rPr>
          <w:sz w:val="24"/>
          <w:szCs w:val="24"/>
        </w:rPr>
      </w:pPr>
    </w:p>
    <w:p w:rsidR="00B53321" w:rsidRDefault="00B53321" w:rsidP="00631E67">
      <w:pPr>
        <w:spacing w:after="0"/>
        <w:rPr>
          <w:sz w:val="24"/>
          <w:szCs w:val="24"/>
        </w:rPr>
      </w:pPr>
      <w:r>
        <w:rPr>
          <w:rFonts w:hint="eastAsia"/>
          <w:sz w:val="24"/>
          <w:szCs w:val="24"/>
        </w:rPr>
        <w:t>この方針は、どんな状況でも生徒の安全保護を</w:t>
      </w:r>
      <w:r w:rsidR="00F70203">
        <w:rPr>
          <w:rFonts w:hint="eastAsia"/>
          <w:sz w:val="24"/>
          <w:szCs w:val="24"/>
        </w:rPr>
        <w:t>第一に</w:t>
      </w:r>
      <w:r>
        <w:rPr>
          <w:rFonts w:hint="eastAsia"/>
          <w:sz w:val="24"/>
          <w:szCs w:val="24"/>
        </w:rPr>
        <w:t>考</w:t>
      </w:r>
      <w:r w:rsidR="00F70203">
        <w:rPr>
          <w:rFonts w:hint="eastAsia"/>
          <w:sz w:val="24"/>
          <w:szCs w:val="24"/>
        </w:rPr>
        <w:t>える、数ある学園方針の中の一つです</w:t>
      </w:r>
      <w:r>
        <w:rPr>
          <w:rFonts w:hint="eastAsia"/>
          <w:sz w:val="24"/>
          <w:szCs w:val="24"/>
        </w:rPr>
        <w:t>。</w:t>
      </w:r>
    </w:p>
    <w:p w:rsidR="00495001" w:rsidRDefault="00495001" w:rsidP="00631E67">
      <w:pPr>
        <w:spacing w:after="0"/>
        <w:rPr>
          <w:sz w:val="24"/>
          <w:szCs w:val="24"/>
        </w:rPr>
      </w:pPr>
    </w:p>
    <w:p w:rsidR="00495001" w:rsidRDefault="008B22E1" w:rsidP="00631E67">
      <w:pPr>
        <w:spacing w:after="0"/>
        <w:rPr>
          <w:b/>
          <w:sz w:val="24"/>
          <w:szCs w:val="24"/>
          <w:u w:val="single"/>
        </w:rPr>
      </w:pPr>
      <w:r>
        <w:rPr>
          <w:rFonts w:hint="eastAsia"/>
          <w:b/>
          <w:sz w:val="24"/>
          <w:szCs w:val="24"/>
          <w:u w:val="single"/>
        </w:rPr>
        <w:t>２．</w:t>
      </w:r>
      <w:r w:rsidR="00495001" w:rsidRPr="009346EF">
        <w:rPr>
          <w:rFonts w:hint="eastAsia"/>
          <w:b/>
          <w:sz w:val="24"/>
          <w:szCs w:val="24"/>
          <w:u w:val="single"/>
        </w:rPr>
        <w:t>この方針の目的</w:t>
      </w:r>
    </w:p>
    <w:p w:rsidR="00095BD3" w:rsidRPr="009346EF" w:rsidRDefault="00095BD3" w:rsidP="00631E67">
      <w:pPr>
        <w:spacing w:after="0"/>
        <w:rPr>
          <w:b/>
          <w:sz w:val="24"/>
          <w:szCs w:val="24"/>
          <w:u w:val="single"/>
        </w:rPr>
      </w:pPr>
    </w:p>
    <w:p w:rsidR="00495001" w:rsidRPr="00840A42" w:rsidRDefault="00840A42" w:rsidP="00840A42">
      <w:pPr>
        <w:pStyle w:val="ListParagraph"/>
        <w:numPr>
          <w:ilvl w:val="0"/>
          <w:numId w:val="1"/>
        </w:numPr>
        <w:spacing w:after="0"/>
        <w:rPr>
          <w:sz w:val="24"/>
          <w:szCs w:val="24"/>
        </w:rPr>
      </w:pPr>
      <w:r>
        <w:rPr>
          <w:rFonts w:hint="eastAsia"/>
          <w:sz w:val="24"/>
          <w:szCs w:val="24"/>
        </w:rPr>
        <w:t>病気・事故・怪我などが起こった時に内容の大小に関係なく、</w:t>
      </w:r>
      <w:r w:rsidRPr="00840A42">
        <w:rPr>
          <w:rFonts w:hint="eastAsia"/>
          <w:sz w:val="24"/>
          <w:szCs w:val="24"/>
        </w:rPr>
        <w:t>すべての生徒、職員または来訪者が</w:t>
      </w:r>
      <w:r>
        <w:rPr>
          <w:rFonts w:hint="eastAsia"/>
          <w:sz w:val="24"/>
          <w:szCs w:val="24"/>
        </w:rPr>
        <w:t>適切・安全で効果的な応急処置を受けることが出来る体制を整える</w:t>
      </w:r>
      <w:r w:rsidR="00495001" w:rsidRPr="00840A42">
        <w:rPr>
          <w:rFonts w:hint="eastAsia"/>
          <w:sz w:val="24"/>
          <w:szCs w:val="24"/>
        </w:rPr>
        <w:t>。</w:t>
      </w:r>
    </w:p>
    <w:p w:rsidR="00FE2748" w:rsidRDefault="00FE2748" w:rsidP="00631E67">
      <w:pPr>
        <w:pStyle w:val="ListParagraph"/>
        <w:numPr>
          <w:ilvl w:val="0"/>
          <w:numId w:val="1"/>
        </w:numPr>
        <w:spacing w:after="0"/>
        <w:rPr>
          <w:sz w:val="24"/>
          <w:szCs w:val="24"/>
        </w:rPr>
      </w:pPr>
      <w:r>
        <w:rPr>
          <w:rFonts w:hint="eastAsia"/>
          <w:sz w:val="24"/>
          <w:szCs w:val="24"/>
        </w:rPr>
        <w:t>全</w:t>
      </w:r>
      <w:r w:rsidR="00840A42">
        <w:rPr>
          <w:rFonts w:hint="eastAsia"/>
          <w:sz w:val="24"/>
          <w:szCs w:val="24"/>
        </w:rPr>
        <w:t>職員・生徒が病気・事故・怪我などが起こった時の手順を十分に理解している</w:t>
      </w:r>
      <w:r>
        <w:rPr>
          <w:rFonts w:hint="eastAsia"/>
          <w:sz w:val="24"/>
          <w:szCs w:val="24"/>
        </w:rPr>
        <w:t>。</w:t>
      </w:r>
    </w:p>
    <w:p w:rsidR="00FE2748" w:rsidRPr="00CB512E" w:rsidRDefault="00583E68" w:rsidP="00631E67">
      <w:pPr>
        <w:pStyle w:val="ListParagraph"/>
        <w:numPr>
          <w:ilvl w:val="0"/>
          <w:numId w:val="1"/>
        </w:numPr>
        <w:spacing w:after="0"/>
        <w:rPr>
          <w:sz w:val="24"/>
          <w:szCs w:val="24"/>
        </w:rPr>
      </w:pPr>
      <w:r>
        <w:rPr>
          <w:rFonts w:hint="eastAsia"/>
          <w:sz w:val="24"/>
          <w:szCs w:val="24"/>
        </w:rPr>
        <w:t>医薬品</w:t>
      </w:r>
      <w:r w:rsidR="008417BB">
        <w:rPr>
          <w:rFonts w:hint="eastAsia"/>
          <w:sz w:val="24"/>
          <w:szCs w:val="24"/>
        </w:rPr>
        <w:t>は、明白</w:t>
      </w:r>
      <w:r>
        <w:rPr>
          <w:rFonts w:hint="eastAsia"/>
          <w:sz w:val="24"/>
          <w:szCs w:val="24"/>
        </w:rPr>
        <w:t>に許可された場合にのみ学園で</w:t>
      </w:r>
      <w:r w:rsidR="00162E3A">
        <w:rPr>
          <w:rFonts w:hint="eastAsia"/>
          <w:sz w:val="24"/>
          <w:szCs w:val="24"/>
        </w:rPr>
        <w:t>投与される</w:t>
      </w:r>
      <w:r w:rsidR="008417BB" w:rsidRPr="00CB512E">
        <w:rPr>
          <w:rFonts w:hint="eastAsia"/>
          <w:sz w:val="24"/>
          <w:szCs w:val="24"/>
        </w:rPr>
        <w:t>。</w:t>
      </w:r>
    </w:p>
    <w:p w:rsidR="008417BB" w:rsidRDefault="00583E68" w:rsidP="00631E67">
      <w:pPr>
        <w:pStyle w:val="ListParagraph"/>
        <w:numPr>
          <w:ilvl w:val="0"/>
          <w:numId w:val="1"/>
        </w:numPr>
        <w:spacing w:after="0"/>
        <w:rPr>
          <w:sz w:val="24"/>
          <w:szCs w:val="24"/>
        </w:rPr>
      </w:pPr>
      <w:r>
        <w:rPr>
          <w:rFonts w:hint="eastAsia"/>
          <w:sz w:val="24"/>
          <w:szCs w:val="24"/>
        </w:rPr>
        <w:lastRenderedPageBreak/>
        <w:t>すべての医薬品は適切に保管されている</w:t>
      </w:r>
      <w:r w:rsidR="008417BB">
        <w:rPr>
          <w:rFonts w:hint="eastAsia"/>
          <w:sz w:val="24"/>
          <w:szCs w:val="24"/>
        </w:rPr>
        <w:t>。</w:t>
      </w:r>
    </w:p>
    <w:p w:rsidR="008417BB" w:rsidRDefault="008417BB" w:rsidP="00631E67">
      <w:pPr>
        <w:pStyle w:val="ListParagraph"/>
        <w:numPr>
          <w:ilvl w:val="0"/>
          <w:numId w:val="1"/>
        </w:numPr>
        <w:spacing w:after="0"/>
        <w:rPr>
          <w:sz w:val="24"/>
          <w:szCs w:val="24"/>
        </w:rPr>
      </w:pPr>
      <w:r>
        <w:rPr>
          <w:rFonts w:hint="eastAsia"/>
          <w:sz w:val="24"/>
          <w:szCs w:val="24"/>
        </w:rPr>
        <w:t>感染予防</w:t>
      </w:r>
      <w:r w:rsidR="00583E68">
        <w:rPr>
          <w:rFonts w:hint="eastAsia"/>
          <w:sz w:val="24"/>
          <w:szCs w:val="24"/>
        </w:rPr>
        <w:t>を効果的に行う</w:t>
      </w:r>
      <w:r>
        <w:rPr>
          <w:rFonts w:hint="eastAsia"/>
          <w:sz w:val="24"/>
          <w:szCs w:val="24"/>
        </w:rPr>
        <w:t>。</w:t>
      </w:r>
    </w:p>
    <w:p w:rsidR="00495001" w:rsidRDefault="00495001" w:rsidP="00631E67">
      <w:pPr>
        <w:spacing w:after="0"/>
        <w:rPr>
          <w:sz w:val="24"/>
          <w:szCs w:val="24"/>
        </w:rPr>
      </w:pPr>
    </w:p>
    <w:p w:rsidR="008417BB" w:rsidRDefault="008417BB" w:rsidP="00631E67">
      <w:pPr>
        <w:spacing w:after="0"/>
        <w:rPr>
          <w:sz w:val="24"/>
          <w:szCs w:val="24"/>
        </w:rPr>
      </w:pPr>
      <w:r>
        <w:rPr>
          <w:rFonts w:hint="eastAsia"/>
          <w:sz w:val="24"/>
          <w:szCs w:val="24"/>
        </w:rPr>
        <w:t>この方針は、医療を必要とする緊急事態</w:t>
      </w:r>
      <w:r w:rsidR="00F01724">
        <w:rPr>
          <w:rFonts w:hint="eastAsia"/>
          <w:sz w:val="24"/>
          <w:szCs w:val="24"/>
        </w:rPr>
        <w:t>が起こった時に、救急隊に連絡をすることを不可能にするものではありません</w:t>
      </w:r>
      <w:r>
        <w:rPr>
          <w:rFonts w:hint="eastAsia"/>
          <w:sz w:val="24"/>
          <w:szCs w:val="24"/>
        </w:rPr>
        <w:t>。</w:t>
      </w:r>
      <w:r w:rsidR="007D46E0">
        <w:rPr>
          <w:rFonts w:hint="eastAsia"/>
          <w:sz w:val="24"/>
          <w:szCs w:val="24"/>
        </w:rPr>
        <w:t>医療を必</w:t>
      </w:r>
      <w:r w:rsidR="00F01724">
        <w:rPr>
          <w:rFonts w:hint="eastAsia"/>
          <w:sz w:val="24"/>
          <w:szCs w:val="24"/>
        </w:rPr>
        <w:t>要とする緊急事態が起こった場合は、この方針の条項を実行する前に迷わず</w:t>
      </w:r>
      <w:r>
        <w:rPr>
          <w:rFonts w:hint="eastAsia"/>
          <w:sz w:val="24"/>
          <w:szCs w:val="24"/>
        </w:rPr>
        <w:t>９９９に電話をし</w:t>
      </w:r>
      <w:r w:rsidR="00F01724">
        <w:rPr>
          <w:rFonts w:hint="eastAsia"/>
          <w:sz w:val="24"/>
          <w:szCs w:val="24"/>
        </w:rPr>
        <w:t>、救急隊を呼びます。学園</w:t>
      </w:r>
      <w:r w:rsidR="007D46E0">
        <w:rPr>
          <w:rFonts w:hint="eastAsia"/>
          <w:sz w:val="24"/>
          <w:szCs w:val="24"/>
        </w:rPr>
        <w:t>では救急隊と</w:t>
      </w:r>
      <w:r w:rsidR="00F01724">
        <w:rPr>
          <w:rFonts w:hint="eastAsia"/>
          <w:sz w:val="24"/>
          <w:szCs w:val="24"/>
        </w:rPr>
        <w:t>の連絡手段を明確にしておく必要があります</w:t>
      </w:r>
      <w:r w:rsidR="007D46E0">
        <w:rPr>
          <w:rFonts w:hint="eastAsia"/>
          <w:sz w:val="24"/>
          <w:szCs w:val="24"/>
        </w:rPr>
        <w:t>。</w:t>
      </w:r>
    </w:p>
    <w:p w:rsidR="009D7F79" w:rsidRDefault="009D7F79" w:rsidP="00631E67">
      <w:pPr>
        <w:spacing w:after="0"/>
        <w:rPr>
          <w:sz w:val="24"/>
          <w:szCs w:val="24"/>
        </w:rPr>
      </w:pPr>
    </w:p>
    <w:p w:rsidR="007D46E0" w:rsidRDefault="008B22E1" w:rsidP="00631E67">
      <w:pPr>
        <w:spacing w:after="0"/>
        <w:rPr>
          <w:b/>
          <w:sz w:val="24"/>
          <w:szCs w:val="24"/>
          <w:u w:val="single"/>
        </w:rPr>
      </w:pPr>
      <w:r>
        <w:rPr>
          <w:rFonts w:hint="eastAsia"/>
          <w:b/>
          <w:sz w:val="24"/>
          <w:szCs w:val="24"/>
          <w:u w:val="single"/>
        </w:rPr>
        <w:t>３．</w:t>
      </w:r>
      <w:r w:rsidR="00F01724">
        <w:rPr>
          <w:rFonts w:hint="eastAsia"/>
          <w:b/>
          <w:sz w:val="24"/>
          <w:szCs w:val="24"/>
          <w:u w:val="single"/>
        </w:rPr>
        <w:t>この方針を達成するために学園</w:t>
      </w:r>
      <w:r w:rsidR="00CA4EF0" w:rsidRPr="009346EF">
        <w:rPr>
          <w:rFonts w:hint="eastAsia"/>
          <w:b/>
          <w:sz w:val="24"/>
          <w:szCs w:val="24"/>
          <w:u w:val="single"/>
        </w:rPr>
        <w:t>がすること</w:t>
      </w:r>
    </w:p>
    <w:p w:rsidR="00095BD3" w:rsidRPr="009346EF" w:rsidRDefault="00095BD3" w:rsidP="00631E67">
      <w:pPr>
        <w:spacing w:after="0"/>
        <w:rPr>
          <w:b/>
          <w:sz w:val="24"/>
          <w:szCs w:val="24"/>
          <w:u w:val="single"/>
        </w:rPr>
      </w:pPr>
    </w:p>
    <w:p w:rsidR="007D46E0" w:rsidRDefault="00CB512E" w:rsidP="00631E67">
      <w:pPr>
        <w:pStyle w:val="ListParagraph"/>
        <w:numPr>
          <w:ilvl w:val="0"/>
          <w:numId w:val="2"/>
        </w:numPr>
        <w:spacing w:after="0"/>
        <w:rPr>
          <w:sz w:val="24"/>
          <w:szCs w:val="24"/>
        </w:rPr>
      </w:pPr>
      <w:r>
        <w:rPr>
          <w:rFonts w:hint="eastAsia"/>
          <w:sz w:val="24"/>
          <w:szCs w:val="24"/>
        </w:rPr>
        <w:t>十分に救急箱の準備を</w:t>
      </w:r>
      <w:r w:rsidR="009D7F79">
        <w:rPr>
          <w:rFonts w:hint="eastAsia"/>
          <w:sz w:val="24"/>
          <w:szCs w:val="24"/>
        </w:rPr>
        <w:t>しておく。</w:t>
      </w:r>
    </w:p>
    <w:p w:rsidR="004259EC" w:rsidRDefault="00F01724" w:rsidP="00631E67">
      <w:pPr>
        <w:pStyle w:val="ListParagraph"/>
        <w:numPr>
          <w:ilvl w:val="0"/>
          <w:numId w:val="2"/>
        </w:numPr>
        <w:spacing w:after="0"/>
        <w:rPr>
          <w:sz w:val="24"/>
          <w:szCs w:val="24"/>
        </w:rPr>
      </w:pPr>
      <w:r>
        <w:rPr>
          <w:rFonts w:hint="eastAsia"/>
          <w:sz w:val="24"/>
          <w:szCs w:val="24"/>
        </w:rPr>
        <w:t>事故・怪我・病気</w:t>
      </w:r>
      <w:r w:rsidR="004259EC">
        <w:rPr>
          <w:rFonts w:hint="eastAsia"/>
          <w:sz w:val="24"/>
          <w:szCs w:val="24"/>
        </w:rPr>
        <w:t>が起こったときに、その人にもたらされる危険を、</w:t>
      </w:r>
      <w:r>
        <w:rPr>
          <w:rFonts w:hint="eastAsia"/>
          <w:sz w:val="24"/>
          <w:szCs w:val="24"/>
        </w:rPr>
        <w:t>十分適切</w:t>
      </w:r>
      <w:r w:rsidR="004259EC">
        <w:rPr>
          <w:rFonts w:hint="eastAsia"/>
          <w:sz w:val="24"/>
          <w:szCs w:val="24"/>
        </w:rPr>
        <w:t>に分析する。</w:t>
      </w:r>
    </w:p>
    <w:p w:rsidR="004259EC" w:rsidRDefault="00CA4C68" w:rsidP="00631E67">
      <w:pPr>
        <w:pStyle w:val="ListParagraph"/>
        <w:numPr>
          <w:ilvl w:val="0"/>
          <w:numId w:val="2"/>
        </w:numPr>
        <w:spacing w:after="0"/>
        <w:rPr>
          <w:sz w:val="24"/>
          <w:szCs w:val="24"/>
        </w:rPr>
      </w:pPr>
      <w:r>
        <w:rPr>
          <w:rFonts w:hint="eastAsia"/>
          <w:sz w:val="24"/>
          <w:szCs w:val="24"/>
        </w:rPr>
        <w:t>応急処置を施す十分な人員を確保</w:t>
      </w:r>
      <w:r w:rsidR="004259EC">
        <w:rPr>
          <w:rFonts w:hint="eastAsia"/>
          <w:sz w:val="24"/>
          <w:szCs w:val="24"/>
        </w:rPr>
        <w:t>する。</w:t>
      </w:r>
    </w:p>
    <w:p w:rsidR="004259EC" w:rsidRDefault="00CA4C68" w:rsidP="00631E67">
      <w:pPr>
        <w:pStyle w:val="ListParagraph"/>
        <w:numPr>
          <w:ilvl w:val="0"/>
          <w:numId w:val="2"/>
        </w:numPr>
        <w:spacing w:after="0"/>
        <w:rPr>
          <w:sz w:val="24"/>
          <w:szCs w:val="24"/>
        </w:rPr>
      </w:pPr>
      <w:r>
        <w:rPr>
          <w:rFonts w:hint="eastAsia"/>
          <w:sz w:val="24"/>
          <w:szCs w:val="24"/>
        </w:rPr>
        <w:t>職員・</w:t>
      </w:r>
      <w:r w:rsidR="004259EC">
        <w:rPr>
          <w:rFonts w:hint="eastAsia"/>
          <w:sz w:val="24"/>
          <w:szCs w:val="24"/>
        </w:rPr>
        <w:t>生徒及びその保護者に</w:t>
      </w:r>
      <w:r w:rsidR="00B04186">
        <w:rPr>
          <w:rFonts w:hint="eastAsia"/>
          <w:sz w:val="24"/>
          <w:szCs w:val="24"/>
        </w:rPr>
        <w:t>、応急処置の取り決めに関する情報を提供する。</w:t>
      </w:r>
    </w:p>
    <w:p w:rsidR="00B04186" w:rsidRDefault="00CA4C68" w:rsidP="00631E67">
      <w:pPr>
        <w:pStyle w:val="ListParagraph"/>
        <w:numPr>
          <w:ilvl w:val="0"/>
          <w:numId w:val="2"/>
        </w:numPr>
        <w:spacing w:after="0"/>
        <w:rPr>
          <w:sz w:val="24"/>
          <w:szCs w:val="24"/>
        </w:rPr>
      </w:pPr>
      <w:r>
        <w:rPr>
          <w:rFonts w:hint="eastAsia"/>
          <w:sz w:val="24"/>
          <w:szCs w:val="24"/>
        </w:rPr>
        <w:t>救急隊・医療スタッフ・保護者との早急な連携を含める</w:t>
      </w:r>
      <w:r w:rsidR="00B04186">
        <w:rPr>
          <w:rFonts w:hint="eastAsia"/>
          <w:sz w:val="24"/>
          <w:szCs w:val="24"/>
        </w:rPr>
        <w:t>事故を取り扱う手順を決めておく。</w:t>
      </w:r>
    </w:p>
    <w:p w:rsidR="00CB512E" w:rsidRDefault="00B04186" w:rsidP="00CF692D">
      <w:pPr>
        <w:pStyle w:val="ListParagraph"/>
        <w:numPr>
          <w:ilvl w:val="0"/>
          <w:numId w:val="2"/>
        </w:numPr>
        <w:spacing w:after="0"/>
        <w:rPr>
          <w:sz w:val="24"/>
          <w:szCs w:val="24"/>
        </w:rPr>
      </w:pPr>
      <w:r w:rsidRPr="00CA4C68">
        <w:rPr>
          <w:rFonts w:hint="eastAsia"/>
          <w:sz w:val="24"/>
          <w:szCs w:val="24"/>
        </w:rPr>
        <w:t>定期的</w:t>
      </w:r>
      <w:r w:rsidR="00CA4C68" w:rsidRPr="00CA4C68">
        <w:rPr>
          <w:rFonts w:hint="eastAsia"/>
          <w:sz w:val="24"/>
          <w:szCs w:val="24"/>
        </w:rPr>
        <w:t>に（少なくとも、年に一度）</w:t>
      </w:r>
      <w:r w:rsidRPr="00CA4C68">
        <w:rPr>
          <w:rFonts w:hint="eastAsia"/>
          <w:sz w:val="24"/>
          <w:szCs w:val="24"/>
        </w:rPr>
        <w:t>応急処置についての取り決めを見直</w:t>
      </w:r>
      <w:r w:rsidR="00CA4C68">
        <w:rPr>
          <w:rFonts w:hint="eastAsia"/>
          <w:sz w:val="24"/>
          <w:szCs w:val="24"/>
        </w:rPr>
        <w:t>す。</w:t>
      </w:r>
    </w:p>
    <w:p w:rsidR="00CA4C68" w:rsidRPr="00CA4C68" w:rsidRDefault="00CA4C68" w:rsidP="00CA4C68">
      <w:pPr>
        <w:pStyle w:val="ListParagraph"/>
        <w:spacing w:after="0"/>
        <w:rPr>
          <w:sz w:val="24"/>
          <w:szCs w:val="24"/>
        </w:rPr>
      </w:pPr>
    </w:p>
    <w:p w:rsidR="00B04186" w:rsidRPr="009346EF" w:rsidRDefault="008B22E1" w:rsidP="00631E67">
      <w:pPr>
        <w:spacing w:after="0"/>
        <w:rPr>
          <w:b/>
          <w:sz w:val="24"/>
          <w:szCs w:val="24"/>
          <w:u w:val="single"/>
        </w:rPr>
      </w:pPr>
      <w:r>
        <w:rPr>
          <w:rFonts w:hint="eastAsia"/>
          <w:b/>
          <w:sz w:val="24"/>
          <w:szCs w:val="24"/>
          <w:u w:val="single"/>
        </w:rPr>
        <w:t>４．</w:t>
      </w:r>
      <w:r w:rsidR="00B04186" w:rsidRPr="009346EF">
        <w:rPr>
          <w:rFonts w:hint="eastAsia"/>
          <w:b/>
          <w:sz w:val="24"/>
          <w:szCs w:val="24"/>
          <w:u w:val="single"/>
        </w:rPr>
        <w:t>保健室</w:t>
      </w:r>
      <w:r w:rsidR="00CB512E">
        <w:rPr>
          <w:rFonts w:hint="eastAsia"/>
          <w:b/>
          <w:sz w:val="24"/>
          <w:szCs w:val="24"/>
          <w:u w:val="single"/>
        </w:rPr>
        <w:t>とシックベイ</w:t>
      </w:r>
    </w:p>
    <w:p w:rsidR="00095BD3" w:rsidRDefault="00095BD3" w:rsidP="00631E67">
      <w:pPr>
        <w:spacing w:after="0"/>
        <w:rPr>
          <w:sz w:val="24"/>
          <w:szCs w:val="24"/>
        </w:rPr>
      </w:pPr>
    </w:p>
    <w:p w:rsidR="00B04186" w:rsidRDefault="00C2607C" w:rsidP="00631E67">
      <w:pPr>
        <w:spacing w:after="0"/>
        <w:rPr>
          <w:sz w:val="24"/>
          <w:szCs w:val="24"/>
        </w:rPr>
      </w:pPr>
      <w:r>
        <w:rPr>
          <w:rFonts w:hint="eastAsia"/>
          <w:sz w:val="24"/>
          <w:szCs w:val="24"/>
        </w:rPr>
        <w:t>学園</w:t>
      </w:r>
      <w:r w:rsidR="009346EF">
        <w:rPr>
          <w:rFonts w:hint="eastAsia"/>
          <w:sz w:val="24"/>
          <w:szCs w:val="24"/>
        </w:rPr>
        <w:t>には、</w:t>
      </w:r>
      <w:r w:rsidR="002B24D4">
        <w:rPr>
          <w:rFonts w:hint="eastAsia"/>
          <w:sz w:val="24"/>
          <w:szCs w:val="24"/>
        </w:rPr>
        <w:t>Fulmer Grange</w:t>
      </w:r>
      <w:r w:rsidR="00CB512E">
        <w:rPr>
          <w:rFonts w:hint="eastAsia"/>
          <w:sz w:val="24"/>
          <w:szCs w:val="24"/>
        </w:rPr>
        <w:t>一階の職員室の反対側に、保健室</w:t>
      </w:r>
      <w:r w:rsidR="009346EF">
        <w:rPr>
          <w:rFonts w:hint="eastAsia"/>
          <w:sz w:val="24"/>
          <w:szCs w:val="24"/>
        </w:rPr>
        <w:t>があり、ドアに分かりやすく</w:t>
      </w:r>
      <w:r>
        <w:rPr>
          <w:rFonts w:hint="eastAsia"/>
          <w:sz w:val="24"/>
          <w:szCs w:val="24"/>
        </w:rPr>
        <w:t>表示されています</w:t>
      </w:r>
      <w:r w:rsidR="00CB512E">
        <w:rPr>
          <w:rFonts w:hint="eastAsia"/>
          <w:sz w:val="24"/>
          <w:szCs w:val="24"/>
        </w:rPr>
        <w:t>。シックベイは二階（増築部分）、保健室</w:t>
      </w:r>
      <w:r>
        <w:rPr>
          <w:rFonts w:hint="eastAsia"/>
          <w:sz w:val="24"/>
          <w:szCs w:val="24"/>
        </w:rPr>
        <w:t>の上にあります。男女別に、ツインルームが二部屋あります。</w:t>
      </w:r>
    </w:p>
    <w:p w:rsidR="00C2607C" w:rsidRDefault="00C2607C" w:rsidP="00631E67">
      <w:pPr>
        <w:spacing w:after="0"/>
        <w:rPr>
          <w:sz w:val="24"/>
          <w:szCs w:val="24"/>
        </w:rPr>
      </w:pPr>
    </w:p>
    <w:p w:rsidR="00AB6E9E" w:rsidRDefault="00CB512E" w:rsidP="00631E67">
      <w:pPr>
        <w:spacing w:after="0"/>
        <w:rPr>
          <w:sz w:val="24"/>
          <w:szCs w:val="24"/>
        </w:rPr>
      </w:pPr>
      <w:r>
        <w:rPr>
          <w:rFonts w:hint="eastAsia"/>
          <w:sz w:val="24"/>
          <w:szCs w:val="24"/>
        </w:rPr>
        <w:t>シックベイと職員室の間には、病気の生徒と職員が連絡を取り合えるインターホン</w:t>
      </w:r>
      <w:r w:rsidR="00B97C9D">
        <w:rPr>
          <w:rFonts w:hint="eastAsia"/>
          <w:sz w:val="24"/>
          <w:szCs w:val="24"/>
        </w:rPr>
        <w:t>があります</w:t>
      </w:r>
      <w:r w:rsidR="00AB6E9E">
        <w:rPr>
          <w:rFonts w:hint="eastAsia"/>
          <w:sz w:val="24"/>
          <w:szCs w:val="24"/>
        </w:rPr>
        <w:t>。</w:t>
      </w:r>
    </w:p>
    <w:p w:rsidR="00C2607C" w:rsidRDefault="00C2607C" w:rsidP="00631E67">
      <w:pPr>
        <w:spacing w:after="0"/>
        <w:rPr>
          <w:b/>
          <w:sz w:val="24"/>
          <w:szCs w:val="24"/>
          <w:u w:val="single"/>
        </w:rPr>
      </w:pPr>
    </w:p>
    <w:p w:rsidR="00AB6E9E" w:rsidRDefault="008B22E1" w:rsidP="00631E67">
      <w:pPr>
        <w:spacing w:after="0"/>
        <w:rPr>
          <w:b/>
          <w:sz w:val="24"/>
          <w:szCs w:val="24"/>
          <w:u w:val="single"/>
        </w:rPr>
      </w:pPr>
      <w:r>
        <w:rPr>
          <w:rFonts w:hint="eastAsia"/>
          <w:b/>
          <w:sz w:val="24"/>
          <w:szCs w:val="24"/>
          <w:u w:val="single"/>
        </w:rPr>
        <w:t>５．</w:t>
      </w:r>
      <w:r w:rsidR="00AB6E9E" w:rsidRPr="00AB6E9E">
        <w:rPr>
          <w:rFonts w:hint="eastAsia"/>
          <w:b/>
          <w:sz w:val="24"/>
          <w:szCs w:val="24"/>
          <w:u w:val="single"/>
        </w:rPr>
        <w:t>救急箱と旅行用救急箱</w:t>
      </w:r>
    </w:p>
    <w:p w:rsidR="00095BD3" w:rsidRDefault="00095BD3" w:rsidP="00631E67">
      <w:pPr>
        <w:spacing w:after="0"/>
        <w:rPr>
          <w:sz w:val="24"/>
          <w:szCs w:val="24"/>
        </w:rPr>
      </w:pPr>
    </w:p>
    <w:p w:rsidR="00AB6E9E" w:rsidRDefault="008876D9" w:rsidP="00631E67">
      <w:pPr>
        <w:spacing w:after="0"/>
        <w:rPr>
          <w:sz w:val="24"/>
          <w:szCs w:val="24"/>
        </w:rPr>
      </w:pPr>
      <w:r>
        <w:rPr>
          <w:rFonts w:hint="eastAsia"/>
          <w:sz w:val="24"/>
          <w:szCs w:val="24"/>
        </w:rPr>
        <w:t>救急箱は下記の場所にあります</w:t>
      </w:r>
      <w:r w:rsidR="00AB6E9E">
        <w:rPr>
          <w:rFonts w:hint="eastAsia"/>
          <w:sz w:val="24"/>
          <w:szCs w:val="24"/>
        </w:rPr>
        <w:t>。</w:t>
      </w:r>
    </w:p>
    <w:p w:rsidR="00AB6E9E" w:rsidRDefault="000B21C6" w:rsidP="00631E67">
      <w:pPr>
        <w:pStyle w:val="ListParagraph"/>
        <w:numPr>
          <w:ilvl w:val="0"/>
          <w:numId w:val="3"/>
        </w:numPr>
        <w:spacing w:after="0"/>
        <w:rPr>
          <w:sz w:val="24"/>
          <w:szCs w:val="24"/>
        </w:rPr>
      </w:pPr>
      <w:r>
        <w:rPr>
          <w:rFonts w:hint="eastAsia"/>
          <w:sz w:val="24"/>
          <w:szCs w:val="24"/>
        </w:rPr>
        <w:t>保健室</w:t>
      </w:r>
    </w:p>
    <w:p w:rsidR="00AB6E9E" w:rsidRDefault="00AB6E9E" w:rsidP="00631E67">
      <w:pPr>
        <w:pStyle w:val="ListParagraph"/>
        <w:numPr>
          <w:ilvl w:val="0"/>
          <w:numId w:val="3"/>
        </w:numPr>
        <w:spacing w:after="0"/>
        <w:rPr>
          <w:sz w:val="24"/>
          <w:szCs w:val="24"/>
        </w:rPr>
      </w:pPr>
      <w:r>
        <w:rPr>
          <w:rFonts w:hint="eastAsia"/>
          <w:sz w:val="24"/>
          <w:szCs w:val="24"/>
        </w:rPr>
        <w:t>職員室</w:t>
      </w:r>
    </w:p>
    <w:p w:rsidR="00AB6E9E" w:rsidRDefault="00AB6E9E" w:rsidP="00631E67">
      <w:pPr>
        <w:pStyle w:val="ListParagraph"/>
        <w:numPr>
          <w:ilvl w:val="0"/>
          <w:numId w:val="3"/>
        </w:numPr>
        <w:spacing w:after="0"/>
        <w:rPr>
          <w:sz w:val="24"/>
          <w:szCs w:val="24"/>
        </w:rPr>
      </w:pPr>
      <w:r>
        <w:rPr>
          <w:rFonts w:hint="eastAsia"/>
          <w:sz w:val="24"/>
          <w:szCs w:val="24"/>
        </w:rPr>
        <w:t>スポーツホール</w:t>
      </w:r>
    </w:p>
    <w:p w:rsidR="00AB6E9E" w:rsidRDefault="00AB6E9E" w:rsidP="00631E67">
      <w:pPr>
        <w:pStyle w:val="ListParagraph"/>
        <w:numPr>
          <w:ilvl w:val="0"/>
          <w:numId w:val="3"/>
        </w:numPr>
        <w:spacing w:after="0"/>
        <w:rPr>
          <w:sz w:val="24"/>
          <w:szCs w:val="24"/>
        </w:rPr>
      </w:pPr>
      <w:r>
        <w:rPr>
          <w:rFonts w:hint="eastAsia"/>
          <w:sz w:val="24"/>
          <w:szCs w:val="24"/>
        </w:rPr>
        <w:t>プール</w:t>
      </w:r>
    </w:p>
    <w:p w:rsidR="00AB6E9E" w:rsidRDefault="00AB6E9E" w:rsidP="00631E67">
      <w:pPr>
        <w:pStyle w:val="ListParagraph"/>
        <w:numPr>
          <w:ilvl w:val="0"/>
          <w:numId w:val="3"/>
        </w:numPr>
        <w:spacing w:after="0"/>
        <w:rPr>
          <w:sz w:val="24"/>
          <w:szCs w:val="24"/>
        </w:rPr>
      </w:pPr>
      <w:r>
        <w:rPr>
          <w:rFonts w:hint="eastAsia"/>
          <w:sz w:val="24"/>
          <w:szCs w:val="24"/>
        </w:rPr>
        <w:t>キッチン</w:t>
      </w:r>
    </w:p>
    <w:p w:rsidR="00B97C9D" w:rsidRDefault="00B97C9D" w:rsidP="00CF692D">
      <w:pPr>
        <w:pStyle w:val="ListParagraph"/>
        <w:numPr>
          <w:ilvl w:val="0"/>
          <w:numId w:val="3"/>
        </w:numPr>
        <w:spacing w:after="0"/>
        <w:rPr>
          <w:sz w:val="24"/>
          <w:szCs w:val="24"/>
        </w:rPr>
      </w:pPr>
      <w:r>
        <w:rPr>
          <w:rFonts w:hint="eastAsia"/>
          <w:sz w:val="24"/>
          <w:szCs w:val="24"/>
        </w:rPr>
        <w:t>教室棟</w:t>
      </w:r>
    </w:p>
    <w:p w:rsidR="00B97C9D" w:rsidRDefault="00B97C9D" w:rsidP="00CF692D">
      <w:pPr>
        <w:pStyle w:val="ListParagraph"/>
        <w:numPr>
          <w:ilvl w:val="0"/>
          <w:numId w:val="3"/>
        </w:numPr>
        <w:spacing w:after="0"/>
        <w:rPr>
          <w:sz w:val="24"/>
          <w:szCs w:val="24"/>
        </w:rPr>
      </w:pPr>
      <w:r>
        <w:rPr>
          <w:rFonts w:hint="eastAsia"/>
          <w:sz w:val="24"/>
          <w:szCs w:val="24"/>
        </w:rPr>
        <w:t>ハウスキーピングのオフィス</w:t>
      </w:r>
    </w:p>
    <w:p w:rsidR="00B97C9D" w:rsidRDefault="00162E3A" w:rsidP="00CF692D">
      <w:pPr>
        <w:pStyle w:val="ListParagraph"/>
        <w:numPr>
          <w:ilvl w:val="0"/>
          <w:numId w:val="3"/>
        </w:numPr>
        <w:spacing w:after="0"/>
        <w:rPr>
          <w:sz w:val="24"/>
          <w:szCs w:val="24"/>
        </w:rPr>
      </w:pPr>
      <w:r>
        <w:rPr>
          <w:rFonts w:hint="eastAsia"/>
          <w:sz w:val="24"/>
          <w:szCs w:val="24"/>
        </w:rPr>
        <w:t>男女寮</w:t>
      </w:r>
    </w:p>
    <w:p w:rsidR="00B97C9D" w:rsidRDefault="00B97C9D" w:rsidP="00CF692D">
      <w:pPr>
        <w:pStyle w:val="ListParagraph"/>
        <w:numPr>
          <w:ilvl w:val="0"/>
          <w:numId w:val="3"/>
        </w:numPr>
        <w:spacing w:after="0"/>
        <w:rPr>
          <w:sz w:val="24"/>
          <w:szCs w:val="24"/>
        </w:rPr>
      </w:pPr>
      <w:r>
        <w:rPr>
          <w:rFonts w:hint="eastAsia"/>
          <w:sz w:val="24"/>
          <w:szCs w:val="24"/>
        </w:rPr>
        <w:lastRenderedPageBreak/>
        <w:t>セキュリティーハット</w:t>
      </w:r>
    </w:p>
    <w:p w:rsidR="00AB6E9E" w:rsidRPr="00B97C9D" w:rsidRDefault="00C77323" w:rsidP="00CF692D">
      <w:pPr>
        <w:pStyle w:val="ListParagraph"/>
        <w:numPr>
          <w:ilvl w:val="0"/>
          <w:numId w:val="3"/>
        </w:numPr>
        <w:spacing w:after="0"/>
        <w:rPr>
          <w:sz w:val="24"/>
          <w:szCs w:val="24"/>
        </w:rPr>
      </w:pPr>
      <w:r w:rsidRPr="00B97C9D">
        <w:rPr>
          <w:rFonts w:hint="eastAsia"/>
          <w:sz w:val="24"/>
          <w:szCs w:val="24"/>
        </w:rPr>
        <w:t>学校所有の車すべて</w:t>
      </w:r>
    </w:p>
    <w:p w:rsidR="00C77323" w:rsidRDefault="00C77323" w:rsidP="00631E67">
      <w:pPr>
        <w:spacing w:after="0"/>
        <w:rPr>
          <w:sz w:val="24"/>
          <w:szCs w:val="24"/>
        </w:rPr>
      </w:pPr>
    </w:p>
    <w:p w:rsidR="00C77323" w:rsidRDefault="00C77323" w:rsidP="00631E67">
      <w:pPr>
        <w:spacing w:after="0"/>
        <w:rPr>
          <w:sz w:val="24"/>
          <w:szCs w:val="24"/>
        </w:rPr>
      </w:pPr>
      <w:r>
        <w:rPr>
          <w:rFonts w:hint="eastAsia"/>
          <w:sz w:val="24"/>
          <w:szCs w:val="24"/>
        </w:rPr>
        <w:t>校内</w:t>
      </w:r>
      <w:r w:rsidR="00E707AF">
        <w:rPr>
          <w:rFonts w:hint="eastAsia"/>
          <w:sz w:val="24"/>
          <w:szCs w:val="24"/>
        </w:rPr>
        <w:t>外</w:t>
      </w:r>
      <w:r>
        <w:rPr>
          <w:rFonts w:hint="eastAsia"/>
          <w:sz w:val="24"/>
          <w:szCs w:val="24"/>
        </w:rPr>
        <w:t>で行</w:t>
      </w:r>
      <w:r w:rsidR="00E707AF">
        <w:rPr>
          <w:rFonts w:hint="eastAsia"/>
          <w:sz w:val="24"/>
          <w:szCs w:val="24"/>
        </w:rPr>
        <w:t>うスポーツ用</w:t>
      </w:r>
      <w:r w:rsidR="004E12DC">
        <w:rPr>
          <w:rFonts w:hint="eastAsia"/>
          <w:sz w:val="24"/>
          <w:szCs w:val="24"/>
        </w:rPr>
        <w:t>救急箱は保健室</w:t>
      </w:r>
      <w:r w:rsidR="00E707AF">
        <w:rPr>
          <w:rFonts w:hint="eastAsia"/>
          <w:sz w:val="24"/>
          <w:szCs w:val="24"/>
        </w:rPr>
        <w:t>にあります。</w:t>
      </w:r>
      <w:r w:rsidR="00033DFF">
        <w:rPr>
          <w:rFonts w:hint="eastAsia"/>
          <w:sz w:val="24"/>
          <w:szCs w:val="24"/>
        </w:rPr>
        <w:t>これは、すべてのスポーツ活動の際に常備します。ストレッチャーはサッカーコース用具箱にあります。</w:t>
      </w:r>
    </w:p>
    <w:p w:rsidR="004E12DC" w:rsidRDefault="004E12DC" w:rsidP="00631E67">
      <w:pPr>
        <w:spacing w:after="0"/>
        <w:rPr>
          <w:sz w:val="24"/>
          <w:szCs w:val="24"/>
        </w:rPr>
      </w:pPr>
    </w:p>
    <w:p w:rsidR="00C77323" w:rsidRDefault="008B22E1" w:rsidP="00631E67">
      <w:pPr>
        <w:spacing w:after="0"/>
        <w:rPr>
          <w:iCs/>
          <w:sz w:val="24"/>
          <w:szCs w:val="24"/>
        </w:rPr>
      </w:pPr>
      <w:r>
        <w:rPr>
          <w:rFonts w:hint="eastAsia"/>
          <w:sz w:val="24"/>
          <w:szCs w:val="24"/>
        </w:rPr>
        <w:t>学校所有の車のなかにも、分かりやすく表示してある救急箱があります</w:t>
      </w:r>
      <w:r w:rsidR="00C77323">
        <w:rPr>
          <w:rFonts w:hint="eastAsia"/>
          <w:sz w:val="24"/>
          <w:szCs w:val="24"/>
        </w:rPr>
        <w:t>。これは、</w:t>
      </w:r>
      <w:r w:rsidR="00C77323" w:rsidRPr="00C77323">
        <w:rPr>
          <w:i/>
          <w:iCs/>
          <w:sz w:val="24"/>
          <w:szCs w:val="24"/>
        </w:rPr>
        <w:t>Part 2 Schedule 7 of the Road Vehicles (Construction and Use) Regulations 1986</w:t>
      </w:r>
      <w:r w:rsidR="00C77323" w:rsidRPr="00C77323">
        <w:rPr>
          <w:rFonts w:hint="eastAsia"/>
          <w:iCs/>
          <w:sz w:val="24"/>
          <w:szCs w:val="24"/>
        </w:rPr>
        <w:t>に</w:t>
      </w:r>
      <w:r>
        <w:rPr>
          <w:rFonts w:hint="eastAsia"/>
          <w:iCs/>
          <w:sz w:val="24"/>
          <w:szCs w:val="24"/>
        </w:rPr>
        <w:t>従ったものです</w:t>
      </w:r>
      <w:r w:rsidR="00C77323" w:rsidRPr="00C77323">
        <w:rPr>
          <w:rFonts w:hint="eastAsia"/>
          <w:iCs/>
          <w:sz w:val="24"/>
          <w:szCs w:val="24"/>
        </w:rPr>
        <w:t>。</w:t>
      </w:r>
    </w:p>
    <w:p w:rsidR="00C77323" w:rsidRDefault="00C77323" w:rsidP="00631E67">
      <w:pPr>
        <w:spacing w:after="0"/>
        <w:rPr>
          <w:iCs/>
          <w:sz w:val="24"/>
          <w:szCs w:val="24"/>
        </w:rPr>
      </w:pPr>
    </w:p>
    <w:p w:rsidR="00C77323" w:rsidRPr="00C77323" w:rsidRDefault="00C77323" w:rsidP="00631E67">
      <w:pPr>
        <w:spacing w:after="0"/>
        <w:rPr>
          <w:sz w:val="24"/>
          <w:szCs w:val="24"/>
        </w:rPr>
      </w:pPr>
      <w:r>
        <w:rPr>
          <w:rFonts w:hint="eastAsia"/>
          <w:sz w:val="24"/>
          <w:szCs w:val="24"/>
        </w:rPr>
        <w:t>救急箱の中身を</w:t>
      </w:r>
      <w:r w:rsidR="00B72780">
        <w:rPr>
          <w:rFonts w:hint="eastAsia"/>
          <w:sz w:val="24"/>
          <w:szCs w:val="24"/>
        </w:rPr>
        <w:t>定期的に調</w:t>
      </w:r>
      <w:r>
        <w:rPr>
          <w:rFonts w:hint="eastAsia"/>
          <w:sz w:val="24"/>
          <w:szCs w:val="24"/>
        </w:rPr>
        <w:t>べ</w:t>
      </w:r>
      <w:r w:rsidR="008B22E1">
        <w:rPr>
          <w:rFonts w:hint="eastAsia"/>
          <w:sz w:val="24"/>
          <w:szCs w:val="24"/>
        </w:rPr>
        <w:t>たり、必要であれば、</w:t>
      </w:r>
      <w:r w:rsidR="00B72780">
        <w:rPr>
          <w:rFonts w:hint="eastAsia"/>
          <w:sz w:val="24"/>
          <w:szCs w:val="24"/>
        </w:rPr>
        <w:t>在庫</w:t>
      </w:r>
      <w:r w:rsidR="008B22E1">
        <w:rPr>
          <w:rFonts w:hint="eastAsia"/>
          <w:sz w:val="24"/>
          <w:szCs w:val="24"/>
        </w:rPr>
        <w:t>追加を</w:t>
      </w:r>
      <w:r w:rsidR="00B72780">
        <w:rPr>
          <w:rFonts w:hint="eastAsia"/>
          <w:sz w:val="24"/>
          <w:szCs w:val="24"/>
        </w:rPr>
        <w:t>することは</w:t>
      </w:r>
      <w:r w:rsidR="00643F75">
        <w:rPr>
          <w:rFonts w:hint="eastAsia"/>
          <w:sz w:val="24"/>
          <w:szCs w:val="24"/>
        </w:rPr>
        <w:t>養護教諭の</w:t>
      </w:r>
      <w:r w:rsidR="008B22E1">
        <w:rPr>
          <w:rFonts w:hint="eastAsia"/>
          <w:sz w:val="24"/>
          <w:szCs w:val="24"/>
        </w:rPr>
        <w:t>責任です</w:t>
      </w:r>
      <w:r w:rsidR="00B72780">
        <w:rPr>
          <w:rFonts w:hint="eastAsia"/>
          <w:sz w:val="24"/>
          <w:szCs w:val="24"/>
        </w:rPr>
        <w:t>。</w:t>
      </w:r>
    </w:p>
    <w:p w:rsidR="00B72780" w:rsidRDefault="00B72780" w:rsidP="00631E67">
      <w:pPr>
        <w:spacing w:after="0"/>
        <w:rPr>
          <w:sz w:val="24"/>
          <w:szCs w:val="24"/>
        </w:rPr>
      </w:pPr>
    </w:p>
    <w:p w:rsidR="00B72780" w:rsidRPr="00B72780" w:rsidRDefault="008B22E1" w:rsidP="00631E67">
      <w:pPr>
        <w:spacing w:after="0"/>
        <w:rPr>
          <w:b/>
          <w:sz w:val="24"/>
          <w:szCs w:val="24"/>
          <w:u w:val="single"/>
        </w:rPr>
      </w:pPr>
      <w:r>
        <w:rPr>
          <w:rFonts w:hint="eastAsia"/>
          <w:b/>
          <w:sz w:val="24"/>
          <w:szCs w:val="24"/>
          <w:u w:val="single"/>
        </w:rPr>
        <w:t>６．</w:t>
      </w:r>
      <w:r w:rsidR="00B72780" w:rsidRPr="00B72780">
        <w:rPr>
          <w:rFonts w:hint="eastAsia"/>
          <w:b/>
          <w:sz w:val="24"/>
          <w:szCs w:val="24"/>
          <w:u w:val="single"/>
        </w:rPr>
        <w:t>応急処置</w:t>
      </w:r>
      <w:r w:rsidR="00171CBB">
        <w:rPr>
          <w:rFonts w:hint="eastAsia"/>
          <w:b/>
          <w:sz w:val="24"/>
          <w:szCs w:val="24"/>
          <w:u w:val="single"/>
        </w:rPr>
        <w:t>を施す教職員</w:t>
      </w:r>
    </w:p>
    <w:p w:rsidR="00095BD3" w:rsidRDefault="00095BD3" w:rsidP="00631E67">
      <w:pPr>
        <w:spacing w:after="0"/>
        <w:rPr>
          <w:sz w:val="24"/>
          <w:szCs w:val="24"/>
        </w:rPr>
      </w:pPr>
    </w:p>
    <w:p w:rsidR="00AB6E9E" w:rsidRDefault="00171CBB" w:rsidP="00631E67">
      <w:pPr>
        <w:spacing w:after="0"/>
        <w:rPr>
          <w:sz w:val="24"/>
          <w:szCs w:val="24"/>
        </w:rPr>
      </w:pPr>
      <w:r>
        <w:rPr>
          <w:rFonts w:hint="eastAsia"/>
          <w:sz w:val="24"/>
          <w:szCs w:val="24"/>
        </w:rPr>
        <w:t>応急処置を施す教職</w:t>
      </w:r>
      <w:r w:rsidR="002B24D4">
        <w:rPr>
          <w:rFonts w:hint="eastAsia"/>
          <w:sz w:val="24"/>
          <w:szCs w:val="24"/>
        </w:rPr>
        <w:t>員</w:t>
      </w:r>
      <w:r>
        <w:rPr>
          <w:rFonts w:hint="eastAsia"/>
          <w:sz w:val="24"/>
          <w:szCs w:val="24"/>
        </w:rPr>
        <w:t>の主な役割は、生徒・教職員または来訪者に、必要に応じて早急に応急処置を施すことです。また、必要であれば救急車や、他の医療者の助けを呼ぶことです</w:t>
      </w:r>
      <w:r w:rsidR="00B72780">
        <w:rPr>
          <w:rFonts w:hint="eastAsia"/>
          <w:sz w:val="24"/>
          <w:szCs w:val="24"/>
        </w:rPr>
        <w:t>。</w:t>
      </w:r>
      <w:r>
        <w:rPr>
          <w:rFonts w:hint="eastAsia"/>
          <w:sz w:val="24"/>
          <w:szCs w:val="24"/>
        </w:rPr>
        <w:t>応急処置を施す教職員</w:t>
      </w:r>
      <w:r w:rsidR="00B72780">
        <w:rPr>
          <w:rFonts w:hint="eastAsia"/>
          <w:sz w:val="24"/>
          <w:szCs w:val="24"/>
        </w:rPr>
        <w:t>は、</w:t>
      </w:r>
      <w:r>
        <w:rPr>
          <w:rFonts w:hint="eastAsia"/>
          <w:sz w:val="24"/>
          <w:szCs w:val="24"/>
        </w:rPr>
        <w:t>必要に応じてドメスティックバーサーと連絡し</w:t>
      </w:r>
      <w:r w:rsidR="00566301">
        <w:rPr>
          <w:rFonts w:hint="eastAsia"/>
          <w:sz w:val="24"/>
          <w:szCs w:val="24"/>
        </w:rPr>
        <w:t>、応急処置資格</w:t>
      </w:r>
      <w:r>
        <w:rPr>
          <w:rFonts w:hint="eastAsia"/>
          <w:sz w:val="24"/>
          <w:szCs w:val="24"/>
        </w:rPr>
        <w:t>の更新を必要があります</w:t>
      </w:r>
      <w:r w:rsidR="00B72780">
        <w:rPr>
          <w:rFonts w:hint="eastAsia"/>
          <w:sz w:val="24"/>
          <w:szCs w:val="24"/>
        </w:rPr>
        <w:t>。</w:t>
      </w:r>
    </w:p>
    <w:p w:rsidR="00566301" w:rsidRDefault="00566301" w:rsidP="00631E67">
      <w:pPr>
        <w:spacing w:after="0"/>
        <w:rPr>
          <w:sz w:val="24"/>
          <w:szCs w:val="24"/>
        </w:rPr>
      </w:pPr>
    </w:p>
    <w:p w:rsidR="00566301" w:rsidRDefault="00566301" w:rsidP="00631E67">
      <w:pPr>
        <w:spacing w:after="0"/>
        <w:rPr>
          <w:sz w:val="24"/>
          <w:szCs w:val="24"/>
        </w:rPr>
      </w:pPr>
      <w:r>
        <w:rPr>
          <w:rFonts w:hint="eastAsia"/>
          <w:sz w:val="24"/>
          <w:szCs w:val="24"/>
        </w:rPr>
        <w:t>ドメスティックバーサーが応急処置資格保持者のリストを保管しています。</w:t>
      </w:r>
    </w:p>
    <w:p w:rsidR="00CB512E" w:rsidRDefault="00CB512E" w:rsidP="00631E67">
      <w:pPr>
        <w:spacing w:after="0"/>
        <w:rPr>
          <w:b/>
          <w:sz w:val="24"/>
          <w:szCs w:val="24"/>
          <w:u w:val="single"/>
        </w:rPr>
      </w:pPr>
    </w:p>
    <w:p w:rsidR="0032312A" w:rsidRPr="003470E3" w:rsidRDefault="00983DEF" w:rsidP="00631E67">
      <w:pPr>
        <w:spacing w:after="0"/>
        <w:rPr>
          <w:b/>
          <w:sz w:val="24"/>
          <w:szCs w:val="24"/>
          <w:u w:val="single"/>
        </w:rPr>
      </w:pPr>
      <w:r>
        <w:rPr>
          <w:rFonts w:hint="eastAsia"/>
          <w:b/>
          <w:sz w:val="24"/>
          <w:szCs w:val="24"/>
          <w:u w:val="single"/>
        </w:rPr>
        <w:t>７．</w:t>
      </w:r>
      <w:r w:rsidR="003470E3" w:rsidRPr="003470E3">
        <w:rPr>
          <w:rFonts w:hint="eastAsia"/>
          <w:b/>
          <w:sz w:val="24"/>
          <w:szCs w:val="24"/>
          <w:u w:val="single"/>
        </w:rPr>
        <w:t>応急処置のトレーニング</w:t>
      </w:r>
    </w:p>
    <w:p w:rsidR="00095BD3" w:rsidRDefault="003F022B" w:rsidP="00631E67">
      <w:pPr>
        <w:spacing w:after="0"/>
        <w:rPr>
          <w:sz w:val="24"/>
          <w:szCs w:val="24"/>
        </w:rPr>
      </w:pPr>
      <w:r>
        <w:rPr>
          <w:rFonts w:hint="eastAsia"/>
          <w:sz w:val="24"/>
          <w:szCs w:val="24"/>
        </w:rPr>
        <w:t xml:space="preserve">　</w:t>
      </w:r>
    </w:p>
    <w:p w:rsidR="00B72780" w:rsidRDefault="00983DEF" w:rsidP="00631E67">
      <w:pPr>
        <w:spacing w:after="0"/>
        <w:rPr>
          <w:sz w:val="24"/>
          <w:szCs w:val="24"/>
        </w:rPr>
      </w:pPr>
      <w:r>
        <w:rPr>
          <w:rFonts w:hint="eastAsia"/>
          <w:sz w:val="24"/>
          <w:szCs w:val="24"/>
        </w:rPr>
        <w:t>ドメスティックバーサー</w:t>
      </w:r>
      <w:r w:rsidR="002B24D4">
        <w:rPr>
          <w:rFonts w:hint="eastAsia"/>
          <w:sz w:val="24"/>
          <w:szCs w:val="24"/>
        </w:rPr>
        <w:t>は</w:t>
      </w:r>
      <w:r w:rsidR="0002196F">
        <w:rPr>
          <w:rFonts w:hint="eastAsia"/>
          <w:sz w:val="24"/>
          <w:szCs w:val="24"/>
        </w:rPr>
        <w:t>、</w:t>
      </w:r>
      <w:r>
        <w:rPr>
          <w:rFonts w:hint="eastAsia"/>
          <w:sz w:val="24"/>
          <w:szCs w:val="24"/>
        </w:rPr>
        <w:t>適切な人数の応急処置資格保持者</w:t>
      </w:r>
      <w:r w:rsidR="003F022B">
        <w:rPr>
          <w:rFonts w:hint="eastAsia"/>
          <w:sz w:val="24"/>
          <w:szCs w:val="24"/>
        </w:rPr>
        <w:t>、または任命された人員を常に確保し、</w:t>
      </w:r>
      <w:r>
        <w:rPr>
          <w:rFonts w:hint="eastAsia"/>
          <w:sz w:val="24"/>
          <w:szCs w:val="24"/>
        </w:rPr>
        <w:t>三年毎に適切なトレーニングを受けるようにしています</w:t>
      </w:r>
      <w:r w:rsidR="003F022B">
        <w:rPr>
          <w:rFonts w:hint="eastAsia"/>
          <w:sz w:val="24"/>
          <w:szCs w:val="24"/>
        </w:rPr>
        <w:t>。</w:t>
      </w:r>
    </w:p>
    <w:p w:rsidR="003F022B" w:rsidRDefault="003F022B" w:rsidP="00631E67">
      <w:pPr>
        <w:spacing w:after="0"/>
        <w:rPr>
          <w:sz w:val="24"/>
          <w:szCs w:val="24"/>
        </w:rPr>
      </w:pPr>
    </w:p>
    <w:p w:rsidR="0052021F" w:rsidRPr="0052021F" w:rsidRDefault="00983DEF" w:rsidP="00631E67">
      <w:pPr>
        <w:spacing w:after="0"/>
        <w:rPr>
          <w:b/>
          <w:sz w:val="24"/>
          <w:szCs w:val="24"/>
          <w:u w:val="single"/>
        </w:rPr>
      </w:pPr>
      <w:r>
        <w:rPr>
          <w:rFonts w:hint="eastAsia"/>
          <w:b/>
          <w:sz w:val="24"/>
          <w:szCs w:val="24"/>
          <w:u w:val="single"/>
        </w:rPr>
        <w:t>８．事故・怪我・</w:t>
      </w:r>
      <w:r w:rsidR="0052021F" w:rsidRPr="0052021F">
        <w:rPr>
          <w:rFonts w:hint="eastAsia"/>
          <w:b/>
          <w:sz w:val="24"/>
          <w:szCs w:val="24"/>
          <w:u w:val="single"/>
        </w:rPr>
        <w:t>病気などの非常事態が起こったときの手順</w:t>
      </w:r>
    </w:p>
    <w:p w:rsidR="00095BD3" w:rsidRDefault="00095BD3" w:rsidP="00631E67">
      <w:pPr>
        <w:spacing w:after="0"/>
        <w:rPr>
          <w:sz w:val="24"/>
          <w:szCs w:val="24"/>
        </w:rPr>
      </w:pPr>
    </w:p>
    <w:p w:rsidR="0052021F" w:rsidRDefault="00983DEF" w:rsidP="00631E67">
      <w:pPr>
        <w:spacing w:after="0"/>
        <w:rPr>
          <w:sz w:val="24"/>
          <w:szCs w:val="24"/>
        </w:rPr>
      </w:pPr>
      <w:r>
        <w:rPr>
          <w:rFonts w:hint="eastAsia"/>
          <w:sz w:val="24"/>
          <w:szCs w:val="24"/>
        </w:rPr>
        <w:t>事故・怪我・病気などが起こった場合</w:t>
      </w:r>
      <w:r w:rsidR="0002196F">
        <w:rPr>
          <w:rFonts w:hint="eastAsia"/>
          <w:sz w:val="24"/>
          <w:szCs w:val="24"/>
        </w:rPr>
        <w:t>は、その場の</w:t>
      </w:r>
      <w:r>
        <w:rPr>
          <w:rFonts w:hint="eastAsia"/>
          <w:sz w:val="24"/>
          <w:szCs w:val="24"/>
        </w:rPr>
        <w:t>責任者が状況を判断し、次にすべき行動</w:t>
      </w:r>
      <w:r w:rsidR="0052021F">
        <w:rPr>
          <w:rFonts w:hint="eastAsia"/>
          <w:sz w:val="24"/>
          <w:szCs w:val="24"/>
        </w:rPr>
        <w:t>を決</w:t>
      </w:r>
      <w:r>
        <w:rPr>
          <w:rFonts w:hint="eastAsia"/>
          <w:sz w:val="24"/>
          <w:szCs w:val="24"/>
        </w:rPr>
        <w:t>断します</w:t>
      </w:r>
      <w:r w:rsidR="0002196F">
        <w:rPr>
          <w:rFonts w:hint="eastAsia"/>
          <w:sz w:val="24"/>
          <w:szCs w:val="24"/>
        </w:rPr>
        <w:t>。状況によって</w:t>
      </w:r>
      <w:r>
        <w:rPr>
          <w:rFonts w:hint="eastAsia"/>
          <w:sz w:val="24"/>
          <w:szCs w:val="24"/>
        </w:rPr>
        <w:t>は、早急に救急車を呼んだり、または応急処置のできる教職員を呼ぶことも考えられます</w:t>
      </w:r>
      <w:r w:rsidR="0052021F">
        <w:rPr>
          <w:rFonts w:hint="eastAsia"/>
          <w:sz w:val="24"/>
          <w:szCs w:val="24"/>
        </w:rPr>
        <w:t>。</w:t>
      </w:r>
      <w:r>
        <w:rPr>
          <w:rFonts w:hint="eastAsia"/>
          <w:sz w:val="24"/>
          <w:szCs w:val="24"/>
        </w:rPr>
        <w:t>呼ばれた教職員</w:t>
      </w:r>
      <w:r w:rsidR="0002196F">
        <w:rPr>
          <w:rFonts w:hint="eastAsia"/>
          <w:sz w:val="24"/>
          <w:szCs w:val="24"/>
        </w:rPr>
        <w:t>は、状況を判断し応急処置</w:t>
      </w:r>
      <w:r>
        <w:rPr>
          <w:rFonts w:hint="eastAsia"/>
          <w:sz w:val="24"/>
          <w:szCs w:val="24"/>
        </w:rPr>
        <w:t>を引き継ぎます</w:t>
      </w:r>
      <w:r w:rsidR="0052021F">
        <w:rPr>
          <w:rFonts w:hint="eastAsia"/>
          <w:sz w:val="24"/>
          <w:szCs w:val="24"/>
        </w:rPr>
        <w:t>。</w:t>
      </w:r>
    </w:p>
    <w:p w:rsidR="0052021F" w:rsidRDefault="0052021F" w:rsidP="00631E67">
      <w:pPr>
        <w:spacing w:after="0"/>
        <w:rPr>
          <w:sz w:val="24"/>
          <w:szCs w:val="24"/>
        </w:rPr>
      </w:pPr>
    </w:p>
    <w:p w:rsidR="0052021F" w:rsidRDefault="00983DEF" w:rsidP="00631E67">
      <w:pPr>
        <w:spacing w:after="0"/>
        <w:rPr>
          <w:sz w:val="24"/>
          <w:szCs w:val="24"/>
        </w:rPr>
      </w:pPr>
      <w:r>
        <w:rPr>
          <w:rFonts w:hint="eastAsia"/>
          <w:sz w:val="24"/>
          <w:szCs w:val="24"/>
        </w:rPr>
        <w:t>応急処置が適切でないと判断された場合は、早急に</w:t>
      </w:r>
      <w:r w:rsidR="0052021F">
        <w:rPr>
          <w:rFonts w:hint="eastAsia"/>
          <w:sz w:val="24"/>
          <w:szCs w:val="24"/>
        </w:rPr>
        <w:t>適切な医療を受けれるように</w:t>
      </w:r>
      <w:r w:rsidR="00825100">
        <w:rPr>
          <w:rFonts w:hint="eastAsia"/>
          <w:sz w:val="24"/>
          <w:szCs w:val="24"/>
        </w:rPr>
        <w:t>手配</w:t>
      </w:r>
      <w:r>
        <w:rPr>
          <w:rFonts w:hint="eastAsia"/>
          <w:sz w:val="24"/>
          <w:szCs w:val="24"/>
        </w:rPr>
        <w:t>をします</w:t>
      </w:r>
      <w:r w:rsidR="00825100">
        <w:rPr>
          <w:rFonts w:hint="eastAsia"/>
          <w:sz w:val="24"/>
          <w:szCs w:val="24"/>
        </w:rPr>
        <w:t>。</w:t>
      </w:r>
    </w:p>
    <w:p w:rsidR="00825100" w:rsidRDefault="00825100" w:rsidP="00631E67">
      <w:pPr>
        <w:spacing w:after="0"/>
        <w:rPr>
          <w:sz w:val="24"/>
          <w:szCs w:val="24"/>
        </w:rPr>
      </w:pPr>
    </w:p>
    <w:p w:rsidR="00033DFF" w:rsidRDefault="00033DFF" w:rsidP="00631E67">
      <w:pPr>
        <w:spacing w:after="0"/>
        <w:rPr>
          <w:sz w:val="24"/>
          <w:szCs w:val="24"/>
        </w:rPr>
      </w:pPr>
    </w:p>
    <w:p w:rsidR="00033DFF" w:rsidRDefault="00033DFF" w:rsidP="00631E67">
      <w:pPr>
        <w:spacing w:after="0"/>
        <w:rPr>
          <w:sz w:val="24"/>
          <w:szCs w:val="24"/>
        </w:rPr>
      </w:pPr>
    </w:p>
    <w:p w:rsidR="00825100" w:rsidRPr="00825100" w:rsidRDefault="00983DEF" w:rsidP="00631E67">
      <w:pPr>
        <w:spacing w:after="0"/>
        <w:rPr>
          <w:b/>
          <w:sz w:val="24"/>
          <w:szCs w:val="24"/>
          <w:u w:val="single"/>
        </w:rPr>
      </w:pPr>
      <w:r>
        <w:rPr>
          <w:rFonts w:hint="eastAsia"/>
          <w:b/>
          <w:sz w:val="24"/>
          <w:szCs w:val="24"/>
          <w:u w:val="single"/>
        </w:rPr>
        <w:lastRenderedPageBreak/>
        <w:t>９．</w:t>
      </w:r>
      <w:r w:rsidR="00825100" w:rsidRPr="00825100">
        <w:rPr>
          <w:rFonts w:hint="eastAsia"/>
          <w:b/>
          <w:sz w:val="24"/>
          <w:szCs w:val="24"/>
          <w:u w:val="single"/>
        </w:rPr>
        <w:t>救急車</w:t>
      </w:r>
    </w:p>
    <w:p w:rsidR="00095BD3" w:rsidRDefault="00095BD3" w:rsidP="00631E67">
      <w:pPr>
        <w:spacing w:after="0"/>
        <w:rPr>
          <w:sz w:val="24"/>
          <w:szCs w:val="24"/>
        </w:rPr>
      </w:pPr>
    </w:p>
    <w:p w:rsidR="003F022B" w:rsidRDefault="00983DEF" w:rsidP="00631E67">
      <w:pPr>
        <w:spacing w:after="0"/>
        <w:rPr>
          <w:sz w:val="24"/>
          <w:szCs w:val="24"/>
        </w:rPr>
      </w:pPr>
      <w:r>
        <w:rPr>
          <w:rFonts w:hint="eastAsia"/>
          <w:sz w:val="24"/>
          <w:szCs w:val="24"/>
        </w:rPr>
        <w:t>応急処置のできる教職員</w:t>
      </w:r>
      <w:r w:rsidR="00D85335">
        <w:rPr>
          <w:rFonts w:hint="eastAsia"/>
          <w:sz w:val="24"/>
          <w:szCs w:val="24"/>
        </w:rPr>
        <w:t>、または任命された人員は下記の状況の場合、救急車を呼びます</w:t>
      </w:r>
      <w:r w:rsidR="00825100">
        <w:rPr>
          <w:rFonts w:hint="eastAsia"/>
          <w:sz w:val="24"/>
          <w:szCs w:val="24"/>
        </w:rPr>
        <w:t>。</w:t>
      </w:r>
    </w:p>
    <w:p w:rsidR="00825100" w:rsidRDefault="00825100" w:rsidP="00631E67">
      <w:pPr>
        <w:pStyle w:val="ListParagraph"/>
        <w:numPr>
          <w:ilvl w:val="0"/>
          <w:numId w:val="5"/>
        </w:numPr>
        <w:spacing w:after="0"/>
        <w:rPr>
          <w:sz w:val="24"/>
          <w:szCs w:val="24"/>
        </w:rPr>
      </w:pPr>
      <w:r>
        <w:rPr>
          <w:rFonts w:hint="eastAsia"/>
          <w:sz w:val="24"/>
          <w:szCs w:val="24"/>
        </w:rPr>
        <w:t>重症の怪我を負っている場合</w:t>
      </w:r>
    </w:p>
    <w:p w:rsidR="00825100" w:rsidRDefault="00825100" w:rsidP="00631E67">
      <w:pPr>
        <w:pStyle w:val="ListParagraph"/>
        <w:numPr>
          <w:ilvl w:val="0"/>
          <w:numId w:val="5"/>
        </w:numPr>
        <w:spacing w:after="0"/>
        <w:rPr>
          <w:sz w:val="24"/>
          <w:szCs w:val="24"/>
        </w:rPr>
      </w:pPr>
      <w:r>
        <w:rPr>
          <w:rFonts w:hint="eastAsia"/>
          <w:sz w:val="24"/>
          <w:szCs w:val="24"/>
        </w:rPr>
        <w:t>頭部に重症の怪我を負っている場合</w:t>
      </w:r>
    </w:p>
    <w:p w:rsidR="00825100" w:rsidRDefault="00825100" w:rsidP="00631E67">
      <w:pPr>
        <w:pStyle w:val="ListParagraph"/>
        <w:numPr>
          <w:ilvl w:val="0"/>
          <w:numId w:val="5"/>
        </w:numPr>
        <w:spacing w:after="0"/>
        <w:rPr>
          <w:sz w:val="24"/>
          <w:szCs w:val="24"/>
        </w:rPr>
      </w:pPr>
      <w:r>
        <w:rPr>
          <w:rFonts w:hint="eastAsia"/>
          <w:sz w:val="24"/>
          <w:szCs w:val="24"/>
        </w:rPr>
        <w:t>意識</w:t>
      </w:r>
      <w:r w:rsidR="00D85335">
        <w:rPr>
          <w:rFonts w:hint="eastAsia"/>
          <w:sz w:val="24"/>
          <w:szCs w:val="24"/>
        </w:rPr>
        <w:t>を失った</w:t>
      </w:r>
      <w:r>
        <w:rPr>
          <w:rFonts w:hint="eastAsia"/>
          <w:sz w:val="24"/>
          <w:szCs w:val="24"/>
        </w:rPr>
        <w:t>場合</w:t>
      </w:r>
    </w:p>
    <w:p w:rsidR="00825100" w:rsidRDefault="00825100" w:rsidP="00631E67">
      <w:pPr>
        <w:pStyle w:val="ListParagraph"/>
        <w:numPr>
          <w:ilvl w:val="0"/>
          <w:numId w:val="5"/>
        </w:numPr>
        <w:spacing w:after="0"/>
        <w:rPr>
          <w:sz w:val="24"/>
          <w:szCs w:val="24"/>
        </w:rPr>
      </w:pPr>
      <w:r>
        <w:rPr>
          <w:rFonts w:hint="eastAsia"/>
          <w:sz w:val="24"/>
          <w:szCs w:val="24"/>
        </w:rPr>
        <w:t>骨折の可能性や、疑いがある場合</w:t>
      </w:r>
    </w:p>
    <w:p w:rsidR="00825100" w:rsidRDefault="00825100" w:rsidP="00631E67">
      <w:pPr>
        <w:pStyle w:val="ListParagraph"/>
        <w:numPr>
          <w:ilvl w:val="0"/>
          <w:numId w:val="5"/>
        </w:numPr>
        <w:spacing w:after="0"/>
        <w:rPr>
          <w:sz w:val="24"/>
          <w:szCs w:val="24"/>
        </w:rPr>
      </w:pPr>
      <w:r>
        <w:rPr>
          <w:rFonts w:hint="eastAsia"/>
          <w:sz w:val="24"/>
          <w:szCs w:val="24"/>
        </w:rPr>
        <w:t>怪我の重大さが判断できない場合</w:t>
      </w:r>
    </w:p>
    <w:p w:rsidR="00825100" w:rsidRDefault="00825100" w:rsidP="00631E67">
      <w:pPr>
        <w:pStyle w:val="ListParagraph"/>
        <w:numPr>
          <w:ilvl w:val="0"/>
          <w:numId w:val="5"/>
        </w:numPr>
        <w:spacing w:after="0"/>
        <w:rPr>
          <w:sz w:val="24"/>
          <w:szCs w:val="24"/>
        </w:rPr>
      </w:pPr>
      <w:r>
        <w:rPr>
          <w:rFonts w:hint="eastAsia"/>
          <w:sz w:val="24"/>
          <w:szCs w:val="24"/>
        </w:rPr>
        <w:t>正しい処置の仕方が分からない場合</w:t>
      </w:r>
    </w:p>
    <w:p w:rsidR="00D85335" w:rsidRDefault="00D85335" w:rsidP="00631E67">
      <w:pPr>
        <w:spacing w:after="0"/>
        <w:rPr>
          <w:sz w:val="24"/>
          <w:szCs w:val="24"/>
        </w:rPr>
      </w:pPr>
    </w:p>
    <w:p w:rsidR="00825100" w:rsidRDefault="00D85335" w:rsidP="00631E67">
      <w:pPr>
        <w:spacing w:after="0"/>
        <w:rPr>
          <w:sz w:val="24"/>
          <w:szCs w:val="24"/>
        </w:rPr>
      </w:pPr>
      <w:r>
        <w:rPr>
          <w:rFonts w:hint="eastAsia"/>
          <w:sz w:val="24"/>
          <w:szCs w:val="24"/>
        </w:rPr>
        <w:t>救急車を呼んだ場合</w:t>
      </w:r>
      <w:r w:rsidR="0002196F">
        <w:rPr>
          <w:rFonts w:hint="eastAsia"/>
          <w:sz w:val="24"/>
          <w:szCs w:val="24"/>
        </w:rPr>
        <w:t>、救急車が</w:t>
      </w:r>
      <w:r>
        <w:rPr>
          <w:rFonts w:hint="eastAsia"/>
          <w:sz w:val="24"/>
          <w:szCs w:val="24"/>
        </w:rPr>
        <w:t>怪我を負っている人物まで到着できるように手配をします</w:t>
      </w:r>
      <w:r w:rsidR="00825100">
        <w:rPr>
          <w:rFonts w:hint="eastAsia"/>
          <w:sz w:val="24"/>
          <w:szCs w:val="24"/>
        </w:rPr>
        <w:t>。</w:t>
      </w:r>
    </w:p>
    <w:p w:rsidR="00D85335" w:rsidRDefault="00D85335" w:rsidP="00631E67">
      <w:pPr>
        <w:spacing w:after="0"/>
        <w:rPr>
          <w:sz w:val="24"/>
          <w:szCs w:val="24"/>
        </w:rPr>
      </w:pPr>
    </w:p>
    <w:p w:rsidR="00D85335" w:rsidRDefault="00D85335" w:rsidP="00631E67">
      <w:pPr>
        <w:spacing w:after="0"/>
        <w:rPr>
          <w:sz w:val="24"/>
          <w:szCs w:val="24"/>
        </w:rPr>
      </w:pPr>
      <w:r>
        <w:rPr>
          <w:rFonts w:hint="eastAsia"/>
          <w:sz w:val="24"/>
          <w:szCs w:val="24"/>
        </w:rPr>
        <w:t>生徒が救急車で運ばれる場合、その生徒の保護者が来るまで</w:t>
      </w:r>
      <w:r w:rsidR="002B24D4">
        <w:rPr>
          <w:rFonts w:hint="eastAsia"/>
          <w:sz w:val="24"/>
          <w:szCs w:val="24"/>
        </w:rPr>
        <w:t>誰</w:t>
      </w:r>
      <w:r>
        <w:rPr>
          <w:rFonts w:hint="eastAsia"/>
          <w:sz w:val="24"/>
          <w:szCs w:val="24"/>
        </w:rPr>
        <w:t>か</w:t>
      </w:r>
      <w:r w:rsidR="00825100">
        <w:rPr>
          <w:rFonts w:hint="eastAsia"/>
          <w:sz w:val="24"/>
          <w:szCs w:val="24"/>
        </w:rPr>
        <w:t>が救急車に同行するか、</w:t>
      </w:r>
      <w:r w:rsidR="002B24D4">
        <w:rPr>
          <w:rFonts w:hint="eastAsia"/>
          <w:sz w:val="24"/>
          <w:szCs w:val="24"/>
        </w:rPr>
        <w:t>または</w:t>
      </w:r>
      <w:r>
        <w:rPr>
          <w:rFonts w:hint="eastAsia"/>
          <w:sz w:val="24"/>
          <w:szCs w:val="24"/>
        </w:rPr>
        <w:t>別の車で病院に向かいます。</w:t>
      </w:r>
    </w:p>
    <w:p w:rsidR="00D85335" w:rsidRDefault="00D85335" w:rsidP="00631E67">
      <w:pPr>
        <w:spacing w:after="0"/>
        <w:rPr>
          <w:sz w:val="24"/>
          <w:szCs w:val="24"/>
        </w:rPr>
      </w:pPr>
    </w:p>
    <w:p w:rsidR="006614DF" w:rsidRDefault="00A41859" w:rsidP="00631E67">
      <w:pPr>
        <w:spacing w:after="0"/>
        <w:rPr>
          <w:sz w:val="24"/>
          <w:szCs w:val="24"/>
        </w:rPr>
      </w:pPr>
      <w:r>
        <w:rPr>
          <w:rFonts w:hint="eastAsia"/>
          <w:sz w:val="24"/>
          <w:szCs w:val="24"/>
        </w:rPr>
        <w:t>必要な限り、教職員が</w:t>
      </w:r>
      <w:r w:rsidR="00D85335">
        <w:rPr>
          <w:rFonts w:hint="eastAsia"/>
          <w:sz w:val="24"/>
          <w:szCs w:val="24"/>
        </w:rPr>
        <w:t>病院</w:t>
      </w:r>
      <w:r>
        <w:rPr>
          <w:rFonts w:hint="eastAsia"/>
          <w:sz w:val="24"/>
          <w:szCs w:val="24"/>
        </w:rPr>
        <w:t>で生徒に付き添います</w:t>
      </w:r>
      <w:r w:rsidR="006614DF">
        <w:rPr>
          <w:rFonts w:hint="eastAsia"/>
          <w:sz w:val="24"/>
          <w:szCs w:val="24"/>
        </w:rPr>
        <w:t>。</w:t>
      </w:r>
    </w:p>
    <w:p w:rsidR="00D85335" w:rsidRDefault="00D85335" w:rsidP="00631E67">
      <w:pPr>
        <w:spacing w:after="0"/>
        <w:rPr>
          <w:b/>
          <w:sz w:val="24"/>
          <w:szCs w:val="24"/>
          <w:u w:val="single"/>
        </w:rPr>
      </w:pPr>
    </w:p>
    <w:p w:rsidR="00106450" w:rsidRPr="00D85335" w:rsidRDefault="00D85335" w:rsidP="00631E67">
      <w:pPr>
        <w:spacing w:after="0"/>
        <w:rPr>
          <w:b/>
          <w:sz w:val="24"/>
          <w:szCs w:val="24"/>
          <w:u w:val="single"/>
        </w:rPr>
      </w:pPr>
      <w:r>
        <w:rPr>
          <w:rFonts w:hint="eastAsia"/>
          <w:b/>
          <w:sz w:val="24"/>
          <w:szCs w:val="24"/>
          <w:u w:val="single"/>
        </w:rPr>
        <w:t>１０．</w:t>
      </w:r>
      <w:r w:rsidR="004C5A2E">
        <w:rPr>
          <w:rFonts w:hint="eastAsia"/>
          <w:b/>
          <w:sz w:val="24"/>
          <w:szCs w:val="24"/>
          <w:u w:val="single"/>
        </w:rPr>
        <w:t>血液や、体液と接触した場合の手順</w:t>
      </w:r>
    </w:p>
    <w:p w:rsidR="00095BD3" w:rsidRDefault="00095BD3" w:rsidP="00631E67">
      <w:pPr>
        <w:spacing w:after="0"/>
        <w:rPr>
          <w:sz w:val="24"/>
          <w:szCs w:val="24"/>
        </w:rPr>
      </w:pPr>
    </w:p>
    <w:p w:rsidR="004C5A2E" w:rsidRDefault="00D85335" w:rsidP="00631E67">
      <w:pPr>
        <w:spacing w:after="0"/>
        <w:rPr>
          <w:sz w:val="24"/>
          <w:szCs w:val="24"/>
        </w:rPr>
      </w:pPr>
      <w:r>
        <w:rPr>
          <w:rFonts w:hint="eastAsia"/>
          <w:sz w:val="24"/>
          <w:szCs w:val="24"/>
        </w:rPr>
        <w:t>応急処置のできる教職員は感染を防ぐ為に、下記の手順に従います</w:t>
      </w:r>
      <w:r w:rsidR="004C5A2E">
        <w:rPr>
          <w:rFonts w:hint="eastAsia"/>
          <w:sz w:val="24"/>
          <w:szCs w:val="24"/>
        </w:rPr>
        <w:t>。</w:t>
      </w:r>
    </w:p>
    <w:p w:rsidR="004C5A2E" w:rsidRDefault="00D85335" w:rsidP="00631E67">
      <w:pPr>
        <w:pStyle w:val="ListParagraph"/>
        <w:numPr>
          <w:ilvl w:val="0"/>
          <w:numId w:val="7"/>
        </w:numPr>
        <w:spacing w:after="0"/>
        <w:rPr>
          <w:sz w:val="24"/>
          <w:szCs w:val="24"/>
        </w:rPr>
      </w:pPr>
      <w:r>
        <w:rPr>
          <w:rFonts w:hint="eastAsia"/>
          <w:sz w:val="24"/>
          <w:szCs w:val="24"/>
        </w:rPr>
        <w:t>自身</w:t>
      </w:r>
      <w:r w:rsidR="004C5A2E">
        <w:rPr>
          <w:rFonts w:hint="eastAsia"/>
          <w:sz w:val="24"/>
          <w:szCs w:val="24"/>
        </w:rPr>
        <w:t>の切り傷や擦り傷は、</w:t>
      </w:r>
      <w:r>
        <w:rPr>
          <w:rFonts w:hint="eastAsia"/>
          <w:sz w:val="24"/>
          <w:szCs w:val="24"/>
        </w:rPr>
        <w:t>防水の包帯などで覆う</w:t>
      </w:r>
      <w:r w:rsidR="004C5A2E">
        <w:rPr>
          <w:rFonts w:hint="eastAsia"/>
          <w:sz w:val="24"/>
          <w:szCs w:val="24"/>
        </w:rPr>
        <w:t>。</w:t>
      </w:r>
    </w:p>
    <w:p w:rsidR="004C5A2E" w:rsidRDefault="00D85335" w:rsidP="00631E67">
      <w:pPr>
        <w:pStyle w:val="ListParagraph"/>
        <w:numPr>
          <w:ilvl w:val="0"/>
          <w:numId w:val="7"/>
        </w:numPr>
        <w:spacing w:after="0"/>
        <w:rPr>
          <w:sz w:val="24"/>
          <w:szCs w:val="24"/>
        </w:rPr>
      </w:pPr>
      <w:r>
        <w:rPr>
          <w:rFonts w:hint="eastAsia"/>
          <w:sz w:val="24"/>
          <w:szCs w:val="24"/>
        </w:rPr>
        <w:t>血液または体液を取り扱う時は、適切な手袋を身につける</w:t>
      </w:r>
      <w:r w:rsidR="004C5A2E">
        <w:rPr>
          <w:rFonts w:hint="eastAsia"/>
          <w:sz w:val="24"/>
          <w:szCs w:val="24"/>
        </w:rPr>
        <w:t>。</w:t>
      </w:r>
    </w:p>
    <w:p w:rsidR="004C5A2E" w:rsidRDefault="00D343FD" w:rsidP="00631E67">
      <w:pPr>
        <w:pStyle w:val="ListParagraph"/>
        <w:numPr>
          <w:ilvl w:val="0"/>
          <w:numId w:val="7"/>
        </w:numPr>
        <w:spacing w:after="0"/>
        <w:rPr>
          <w:sz w:val="24"/>
          <w:szCs w:val="24"/>
        </w:rPr>
      </w:pPr>
      <w:r>
        <w:rPr>
          <w:rFonts w:hint="eastAsia"/>
          <w:sz w:val="24"/>
          <w:szCs w:val="24"/>
        </w:rPr>
        <w:t>血液などがはねる可能性がある場合は、目を適切に保護するものや、使い捨てエプロンを着用する</w:t>
      </w:r>
      <w:r w:rsidR="004C5A2E">
        <w:rPr>
          <w:rFonts w:hint="eastAsia"/>
          <w:sz w:val="24"/>
          <w:szCs w:val="24"/>
        </w:rPr>
        <w:t>。</w:t>
      </w:r>
    </w:p>
    <w:p w:rsidR="005C6440" w:rsidRDefault="00D343FD" w:rsidP="00631E67">
      <w:pPr>
        <w:pStyle w:val="ListParagraph"/>
        <w:numPr>
          <w:ilvl w:val="0"/>
          <w:numId w:val="7"/>
        </w:numPr>
        <w:spacing w:after="0"/>
        <w:rPr>
          <w:sz w:val="24"/>
          <w:szCs w:val="24"/>
        </w:rPr>
      </w:pPr>
      <w:r>
        <w:rPr>
          <w:rFonts w:hint="eastAsia"/>
          <w:sz w:val="24"/>
          <w:szCs w:val="24"/>
        </w:rPr>
        <w:t>処置が終わる度に手を洗う</w:t>
      </w:r>
      <w:r w:rsidR="005C6440">
        <w:rPr>
          <w:rFonts w:hint="eastAsia"/>
          <w:sz w:val="24"/>
          <w:szCs w:val="24"/>
        </w:rPr>
        <w:t>。</w:t>
      </w:r>
    </w:p>
    <w:p w:rsidR="005C6440" w:rsidRDefault="005C6440" w:rsidP="00631E67">
      <w:pPr>
        <w:spacing w:after="0"/>
        <w:rPr>
          <w:sz w:val="24"/>
          <w:szCs w:val="24"/>
        </w:rPr>
      </w:pPr>
    </w:p>
    <w:p w:rsidR="005C6440" w:rsidRDefault="00D343FD" w:rsidP="00631E67">
      <w:pPr>
        <w:spacing w:after="0"/>
        <w:rPr>
          <w:sz w:val="24"/>
          <w:szCs w:val="24"/>
        </w:rPr>
      </w:pPr>
      <w:r>
        <w:rPr>
          <w:rFonts w:hint="eastAsia"/>
          <w:sz w:val="24"/>
          <w:szCs w:val="24"/>
        </w:rPr>
        <w:t>応急処置のできる教職員</w:t>
      </w:r>
      <w:r w:rsidR="005C6440">
        <w:rPr>
          <w:rFonts w:hint="eastAsia"/>
          <w:sz w:val="24"/>
          <w:szCs w:val="24"/>
        </w:rPr>
        <w:t>、または</w:t>
      </w:r>
      <w:r w:rsidR="0002196F">
        <w:rPr>
          <w:rFonts w:hint="eastAsia"/>
          <w:sz w:val="24"/>
          <w:szCs w:val="24"/>
        </w:rPr>
        <w:t>その</w:t>
      </w:r>
      <w:r w:rsidR="005C6440">
        <w:rPr>
          <w:rFonts w:hint="eastAsia"/>
          <w:sz w:val="24"/>
          <w:szCs w:val="24"/>
        </w:rPr>
        <w:t>他の人が自分のものではない</w:t>
      </w:r>
      <w:r>
        <w:rPr>
          <w:rFonts w:hint="eastAsia"/>
          <w:sz w:val="24"/>
          <w:szCs w:val="24"/>
        </w:rPr>
        <w:t>血液、または体液に接触した疑いがある場合は、下記の行動を早急に</w:t>
      </w:r>
      <w:r w:rsidR="00411707">
        <w:rPr>
          <w:rFonts w:hint="eastAsia"/>
          <w:sz w:val="24"/>
          <w:szCs w:val="24"/>
        </w:rPr>
        <w:t>行います</w:t>
      </w:r>
      <w:r w:rsidR="005C6440">
        <w:rPr>
          <w:rFonts w:hint="eastAsia"/>
          <w:sz w:val="24"/>
          <w:szCs w:val="24"/>
        </w:rPr>
        <w:t>。</w:t>
      </w:r>
    </w:p>
    <w:p w:rsidR="005C6440" w:rsidRDefault="00D343FD" w:rsidP="00631E67">
      <w:pPr>
        <w:pStyle w:val="ListParagraph"/>
        <w:numPr>
          <w:ilvl w:val="0"/>
          <w:numId w:val="8"/>
        </w:numPr>
        <w:spacing w:after="0"/>
        <w:rPr>
          <w:sz w:val="24"/>
          <w:szCs w:val="24"/>
        </w:rPr>
      </w:pPr>
      <w:r>
        <w:rPr>
          <w:rFonts w:hint="eastAsia"/>
          <w:sz w:val="24"/>
          <w:szCs w:val="24"/>
        </w:rPr>
        <w:t>石鹸及び流水で洗い落とす</w:t>
      </w:r>
      <w:r w:rsidR="005C6440">
        <w:rPr>
          <w:rFonts w:hint="eastAsia"/>
          <w:sz w:val="24"/>
          <w:szCs w:val="24"/>
        </w:rPr>
        <w:t>。</w:t>
      </w:r>
    </w:p>
    <w:p w:rsidR="005C6440" w:rsidRDefault="00205F35" w:rsidP="00631E67">
      <w:pPr>
        <w:pStyle w:val="ListParagraph"/>
        <w:numPr>
          <w:ilvl w:val="0"/>
          <w:numId w:val="8"/>
        </w:numPr>
        <w:spacing w:after="0"/>
        <w:rPr>
          <w:sz w:val="24"/>
          <w:szCs w:val="24"/>
        </w:rPr>
      </w:pPr>
      <w:r>
        <w:rPr>
          <w:rFonts w:hint="eastAsia"/>
          <w:sz w:val="24"/>
          <w:szCs w:val="24"/>
        </w:rPr>
        <w:t>水道水、または洗眼液で目に入った</w:t>
      </w:r>
      <w:r w:rsidR="00D343FD">
        <w:rPr>
          <w:rFonts w:hint="eastAsia"/>
          <w:sz w:val="24"/>
          <w:szCs w:val="24"/>
        </w:rPr>
        <w:t>血液などを洗い落とす</w:t>
      </w:r>
      <w:r w:rsidR="005A76EF">
        <w:rPr>
          <w:rFonts w:hint="eastAsia"/>
          <w:sz w:val="24"/>
          <w:szCs w:val="24"/>
        </w:rPr>
        <w:t>。</w:t>
      </w:r>
    </w:p>
    <w:p w:rsidR="005A76EF" w:rsidRDefault="00205F35" w:rsidP="00631E67">
      <w:pPr>
        <w:pStyle w:val="ListParagraph"/>
        <w:numPr>
          <w:ilvl w:val="0"/>
          <w:numId w:val="8"/>
        </w:numPr>
        <w:spacing w:after="0"/>
        <w:rPr>
          <w:sz w:val="24"/>
          <w:szCs w:val="24"/>
        </w:rPr>
      </w:pPr>
      <w:r>
        <w:rPr>
          <w:rFonts w:hint="eastAsia"/>
          <w:sz w:val="24"/>
          <w:szCs w:val="24"/>
        </w:rPr>
        <w:t>水道水で、鼻、または口に入った</w:t>
      </w:r>
      <w:r w:rsidR="00D343FD">
        <w:rPr>
          <w:rFonts w:hint="eastAsia"/>
          <w:sz w:val="24"/>
          <w:szCs w:val="24"/>
        </w:rPr>
        <w:t>血液などを洗い落とす。この際</w:t>
      </w:r>
      <w:r w:rsidR="005A76EF">
        <w:rPr>
          <w:rFonts w:hint="eastAsia"/>
          <w:sz w:val="24"/>
          <w:szCs w:val="24"/>
        </w:rPr>
        <w:t>、その水を飲まないように気をつける。</w:t>
      </w:r>
    </w:p>
    <w:p w:rsidR="005A76EF" w:rsidRDefault="005A76EF" w:rsidP="00631E67">
      <w:pPr>
        <w:pStyle w:val="ListParagraph"/>
        <w:numPr>
          <w:ilvl w:val="0"/>
          <w:numId w:val="8"/>
        </w:numPr>
        <w:spacing w:after="0"/>
        <w:rPr>
          <w:sz w:val="24"/>
          <w:szCs w:val="24"/>
        </w:rPr>
      </w:pPr>
      <w:r>
        <w:rPr>
          <w:rFonts w:hint="eastAsia"/>
          <w:sz w:val="24"/>
          <w:szCs w:val="24"/>
        </w:rPr>
        <w:t>接触した詳細を記録する。</w:t>
      </w:r>
    </w:p>
    <w:p w:rsidR="005A76EF" w:rsidRDefault="005A76EF" w:rsidP="00631E67">
      <w:pPr>
        <w:pStyle w:val="ListParagraph"/>
        <w:numPr>
          <w:ilvl w:val="0"/>
          <w:numId w:val="8"/>
        </w:numPr>
        <w:spacing w:after="0"/>
        <w:rPr>
          <w:sz w:val="24"/>
          <w:szCs w:val="24"/>
        </w:rPr>
      </w:pPr>
      <w:r>
        <w:rPr>
          <w:rFonts w:hint="eastAsia"/>
          <w:sz w:val="24"/>
          <w:szCs w:val="24"/>
        </w:rPr>
        <w:t>可能</w:t>
      </w:r>
      <w:r w:rsidR="00D343FD">
        <w:rPr>
          <w:rFonts w:hint="eastAsia"/>
          <w:sz w:val="24"/>
          <w:szCs w:val="24"/>
        </w:rPr>
        <w:t>な場合</w:t>
      </w:r>
      <w:r>
        <w:rPr>
          <w:rFonts w:hint="eastAsia"/>
          <w:sz w:val="24"/>
          <w:szCs w:val="24"/>
        </w:rPr>
        <w:t>、医療のアドバイスを受ける。</w:t>
      </w:r>
    </w:p>
    <w:p w:rsidR="005A76EF" w:rsidRDefault="005A76EF" w:rsidP="00631E67">
      <w:pPr>
        <w:spacing w:after="0"/>
        <w:rPr>
          <w:sz w:val="24"/>
          <w:szCs w:val="24"/>
        </w:rPr>
      </w:pPr>
    </w:p>
    <w:p w:rsidR="00F3076C" w:rsidRDefault="00F3076C" w:rsidP="00631E67">
      <w:pPr>
        <w:spacing w:after="0"/>
        <w:rPr>
          <w:sz w:val="24"/>
          <w:szCs w:val="24"/>
        </w:rPr>
      </w:pPr>
    </w:p>
    <w:p w:rsidR="00D343FD" w:rsidRDefault="00D343FD" w:rsidP="00631E67">
      <w:pPr>
        <w:spacing w:after="0"/>
        <w:rPr>
          <w:sz w:val="24"/>
          <w:szCs w:val="24"/>
        </w:rPr>
      </w:pPr>
    </w:p>
    <w:p w:rsidR="005A76EF" w:rsidRPr="005A76EF" w:rsidRDefault="00343C57" w:rsidP="00631E67">
      <w:pPr>
        <w:spacing w:after="0"/>
        <w:rPr>
          <w:b/>
          <w:sz w:val="24"/>
          <w:szCs w:val="24"/>
          <w:u w:val="single"/>
        </w:rPr>
      </w:pPr>
      <w:r>
        <w:rPr>
          <w:rFonts w:hint="eastAsia"/>
          <w:b/>
          <w:sz w:val="24"/>
          <w:szCs w:val="24"/>
          <w:u w:val="single"/>
        </w:rPr>
        <w:lastRenderedPageBreak/>
        <w:t>１１．</w:t>
      </w:r>
      <w:r w:rsidR="005A76EF" w:rsidRPr="005A76EF">
        <w:rPr>
          <w:rFonts w:hint="eastAsia"/>
          <w:b/>
          <w:sz w:val="24"/>
          <w:szCs w:val="24"/>
          <w:u w:val="single"/>
        </w:rPr>
        <w:t>事故の記録</w:t>
      </w:r>
    </w:p>
    <w:p w:rsidR="00095BD3" w:rsidRDefault="00095BD3" w:rsidP="00631E67">
      <w:pPr>
        <w:spacing w:after="0"/>
        <w:rPr>
          <w:sz w:val="24"/>
          <w:szCs w:val="24"/>
        </w:rPr>
      </w:pPr>
    </w:p>
    <w:p w:rsidR="004C5A2E" w:rsidRDefault="00343C57" w:rsidP="00631E67">
      <w:pPr>
        <w:spacing w:after="0"/>
        <w:rPr>
          <w:sz w:val="24"/>
          <w:szCs w:val="24"/>
        </w:rPr>
      </w:pPr>
      <w:r>
        <w:rPr>
          <w:rFonts w:hint="eastAsia"/>
          <w:sz w:val="24"/>
          <w:szCs w:val="24"/>
        </w:rPr>
        <w:t>すべての事故・応急処置、医薬品投与</w:t>
      </w:r>
      <w:r w:rsidR="00095BD3">
        <w:rPr>
          <w:rFonts w:hint="eastAsia"/>
          <w:sz w:val="24"/>
          <w:szCs w:val="24"/>
        </w:rPr>
        <w:t>は保健室</w:t>
      </w:r>
      <w:r w:rsidR="002B24D4">
        <w:rPr>
          <w:rFonts w:hint="eastAsia"/>
          <w:sz w:val="24"/>
          <w:szCs w:val="24"/>
        </w:rPr>
        <w:t>にある、事故記録及び</w:t>
      </w:r>
      <w:r>
        <w:rPr>
          <w:rFonts w:hint="eastAsia"/>
          <w:sz w:val="24"/>
          <w:szCs w:val="24"/>
        </w:rPr>
        <w:t>応急処置記録に記入されます</w:t>
      </w:r>
      <w:r w:rsidR="00C4249D">
        <w:rPr>
          <w:rFonts w:hint="eastAsia"/>
          <w:sz w:val="24"/>
          <w:szCs w:val="24"/>
        </w:rPr>
        <w:t>。</w:t>
      </w:r>
    </w:p>
    <w:p w:rsidR="00343C57" w:rsidRDefault="00343C57" w:rsidP="00631E67">
      <w:pPr>
        <w:spacing w:after="0"/>
        <w:rPr>
          <w:sz w:val="24"/>
          <w:szCs w:val="24"/>
        </w:rPr>
      </w:pPr>
    </w:p>
    <w:p w:rsidR="00DC227F" w:rsidRDefault="00F76DA8" w:rsidP="00631E67">
      <w:pPr>
        <w:spacing w:after="0"/>
        <w:rPr>
          <w:sz w:val="24"/>
          <w:szCs w:val="24"/>
        </w:rPr>
      </w:pPr>
      <w:r>
        <w:rPr>
          <w:rFonts w:hint="eastAsia"/>
          <w:sz w:val="24"/>
          <w:szCs w:val="24"/>
        </w:rPr>
        <w:t>記録には</w:t>
      </w:r>
      <w:r w:rsidR="00DC227F">
        <w:rPr>
          <w:rFonts w:hint="eastAsia"/>
          <w:sz w:val="24"/>
          <w:szCs w:val="24"/>
        </w:rPr>
        <w:t>下記を含む。</w:t>
      </w:r>
    </w:p>
    <w:p w:rsidR="00DC227F" w:rsidRDefault="00AE2FA1" w:rsidP="00631E67">
      <w:pPr>
        <w:pStyle w:val="ListParagraph"/>
        <w:numPr>
          <w:ilvl w:val="0"/>
          <w:numId w:val="9"/>
        </w:numPr>
        <w:spacing w:after="0"/>
        <w:rPr>
          <w:sz w:val="24"/>
          <w:szCs w:val="24"/>
        </w:rPr>
      </w:pPr>
      <w:r>
        <w:rPr>
          <w:rFonts w:hint="eastAsia"/>
          <w:sz w:val="24"/>
          <w:szCs w:val="24"/>
        </w:rPr>
        <w:t>事故の起こった日付・時間・</w:t>
      </w:r>
      <w:r w:rsidR="00DC227F">
        <w:rPr>
          <w:rFonts w:hint="eastAsia"/>
          <w:sz w:val="24"/>
          <w:szCs w:val="24"/>
        </w:rPr>
        <w:t>場所</w:t>
      </w:r>
    </w:p>
    <w:p w:rsidR="00DC227F" w:rsidRDefault="00AE2FA1" w:rsidP="00631E67">
      <w:pPr>
        <w:pStyle w:val="ListParagraph"/>
        <w:numPr>
          <w:ilvl w:val="0"/>
          <w:numId w:val="9"/>
        </w:numPr>
        <w:spacing w:after="0"/>
        <w:rPr>
          <w:sz w:val="24"/>
          <w:szCs w:val="24"/>
        </w:rPr>
      </w:pPr>
      <w:r>
        <w:rPr>
          <w:rFonts w:hint="eastAsia"/>
          <w:sz w:val="24"/>
          <w:szCs w:val="24"/>
        </w:rPr>
        <w:t>関係</w:t>
      </w:r>
      <w:r w:rsidR="00DC227F">
        <w:rPr>
          <w:rFonts w:hint="eastAsia"/>
          <w:sz w:val="24"/>
          <w:szCs w:val="24"/>
        </w:rPr>
        <w:t>者の名前と学年（生徒の場合）</w:t>
      </w:r>
    </w:p>
    <w:p w:rsidR="00DC227F" w:rsidRDefault="00AE2FA1" w:rsidP="00631E67">
      <w:pPr>
        <w:pStyle w:val="ListParagraph"/>
        <w:numPr>
          <w:ilvl w:val="0"/>
          <w:numId w:val="9"/>
        </w:numPr>
        <w:spacing w:after="0"/>
        <w:rPr>
          <w:sz w:val="24"/>
          <w:szCs w:val="24"/>
        </w:rPr>
      </w:pPr>
      <w:r>
        <w:rPr>
          <w:rFonts w:hint="eastAsia"/>
          <w:sz w:val="24"/>
          <w:szCs w:val="24"/>
        </w:rPr>
        <w:t>怪我の詳細と、使用した処置・医薬品</w:t>
      </w:r>
      <w:r w:rsidR="00DC227F">
        <w:rPr>
          <w:rFonts w:hint="eastAsia"/>
          <w:sz w:val="24"/>
          <w:szCs w:val="24"/>
        </w:rPr>
        <w:t>の詳細</w:t>
      </w:r>
    </w:p>
    <w:p w:rsidR="00DC227F" w:rsidRDefault="00DC227F" w:rsidP="00631E67">
      <w:pPr>
        <w:pStyle w:val="ListParagraph"/>
        <w:numPr>
          <w:ilvl w:val="0"/>
          <w:numId w:val="9"/>
        </w:numPr>
        <w:spacing w:after="0"/>
        <w:rPr>
          <w:sz w:val="24"/>
          <w:szCs w:val="24"/>
        </w:rPr>
      </w:pPr>
      <w:r>
        <w:rPr>
          <w:rFonts w:hint="eastAsia"/>
          <w:sz w:val="24"/>
          <w:szCs w:val="24"/>
        </w:rPr>
        <w:t>事故の結果</w:t>
      </w:r>
    </w:p>
    <w:p w:rsidR="00DC227F" w:rsidRDefault="00FD59D5" w:rsidP="00631E67">
      <w:pPr>
        <w:pStyle w:val="ListParagraph"/>
        <w:numPr>
          <w:ilvl w:val="0"/>
          <w:numId w:val="9"/>
        </w:numPr>
        <w:spacing w:after="0"/>
        <w:rPr>
          <w:sz w:val="24"/>
          <w:szCs w:val="24"/>
        </w:rPr>
      </w:pPr>
      <w:r>
        <w:rPr>
          <w:rFonts w:hint="eastAsia"/>
          <w:sz w:val="24"/>
          <w:szCs w:val="24"/>
        </w:rPr>
        <w:t>事故に対応した、または応急処置を施した教職員の名前と署名</w:t>
      </w:r>
    </w:p>
    <w:p w:rsidR="00DC227F" w:rsidRDefault="00DC227F" w:rsidP="00631E67">
      <w:pPr>
        <w:spacing w:after="0"/>
        <w:rPr>
          <w:sz w:val="24"/>
          <w:szCs w:val="24"/>
        </w:rPr>
      </w:pPr>
    </w:p>
    <w:p w:rsidR="00AB6E9E" w:rsidRDefault="00FD59D5" w:rsidP="00631E67">
      <w:pPr>
        <w:spacing w:after="0"/>
        <w:rPr>
          <w:b/>
          <w:sz w:val="24"/>
          <w:szCs w:val="24"/>
          <w:u w:val="single"/>
        </w:rPr>
      </w:pPr>
      <w:r>
        <w:rPr>
          <w:rFonts w:hint="eastAsia"/>
          <w:b/>
          <w:sz w:val="24"/>
          <w:szCs w:val="24"/>
          <w:u w:val="single"/>
        </w:rPr>
        <w:t>１２．</w:t>
      </w:r>
      <w:r w:rsidR="00B309CD">
        <w:rPr>
          <w:rFonts w:hint="eastAsia"/>
          <w:b/>
          <w:sz w:val="24"/>
          <w:szCs w:val="24"/>
          <w:u w:val="single"/>
        </w:rPr>
        <w:t>保護者への報告</w:t>
      </w:r>
    </w:p>
    <w:p w:rsidR="00095BD3" w:rsidRDefault="00095BD3" w:rsidP="00631E67">
      <w:pPr>
        <w:spacing w:after="0"/>
        <w:rPr>
          <w:sz w:val="24"/>
          <w:szCs w:val="24"/>
        </w:rPr>
      </w:pPr>
    </w:p>
    <w:p w:rsidR="00FD59D5" w:rsidRDefault="009626B9" w:rsidP="00631E67">
      <w:pPr>
        <w:spacing w:after="0"/>
        <w:rPr>
          <w:sz w:val="24"/>
          <w:szCs w:val="24"/>
        </w:rPr>
      </w:pPr>
      <w:r>
        <w:rPr>
          <w:rFonts w:hint="eastAsia"/>
          <w:sz w:val="24"/>
          <w:szCs w:val="24"/>
        </w:rPr>
        <w:t>生徒に起こった事故や怪</w:t>
      </w:r>
      <w:r w:rsidR="00FD59D5">
        <w:rPr>
          <w:rFonts w:hint="eastAsia"/>
          <w:sz w:val="24"/>
          <w:szCs w:val="24"/>
        </w:rPr>
        <w:t>我の場合は、できる限り早急に生徒の保護者に連絡します</w:t>
      </w:r>
      <w:r>
        <w:rPr>
          <w:rFonts w:hint="eastAsia"/>
          <w:sz w:val="24"/>
          <w:szCs w:val="24"/>
        </w:rPr>
        <w:t>。</w:t>
      </w:r>
    </w:p>
    <w:p w:rsidR="00FD59D5" w:rsidRDefault="00FD59D5" w:rsidP="00631E67">
      <w:pPr>
        <w:spacing w:after="0"/>
        <w:rPr>
          <w:sz w:val="24"/>
          <w:szCs w:val="24"/>
        </w:rPr>
      </w:pPr>
    </w:p>
    <w:p w:rsidR="009626B9" w:rsidRPr="00A41859" w:rsidRDefault="009626B9" w:rsidP="00631E67">
      <w:pPr>
        <w:spacing w:after="0"/>
        <w:rPr>
          <w:sz w:val="24"/>
          <w:szCs w:val="24"/>
        </w:rPr>
      </w:pPr>
      <w:r w:rsidRPr="00A41859">
        <w:rPr>
          <w:rFonts w:hint="eastAsia"/>
          <w:sz w:val="24"/>
          <w:szCs w:val="24"/>
        </w:rPr>
        <w:t>保護者には、頭部への怪我</w:t>
      </w:r>
      <w:r w:rsidR="00FD59D5" w:rsidRPr="00A41859">
        <w:rPr>
          <w:rFonts w:hint="eastAsia"/>
          <w:sz w:val="24"/>
          <w:szCs w:val="24"/>
        </w:rPr>
        <w:t>の有無</w:t>
      </w:r>
      <w:r w:rsidRPr="00A41859">
        <w:rPr>
          <w:rFonts w:hint="eastAsia"/>
          <w:sz w:val="24"/>
          <w:szCs w:val="24"/>
        </w:rPr>
        <w:t>、重</w:t>
      </w:r>
      <w:r w:rsidR="00FD59D5" w:rsidRPr="00A41859">
        <w:rPr>
          <w:rFonts w:hint="eastAsia"/>
          <w:sz w:val="24"/>
          <w:szCs w:val="24"/>
        </w:rPr>
        <w:t>症か軽症か、などを連絡します</w:t>
      </w:r>
      <w:r w:rsidRPr="00A41859">
        <w:rPr>
          <w:rFonts w:hint="eastAsia"/>
          <w:sz w:val="24"/>
          <w:szCs w:val="24"/>
        </w:rPr>
        <w:t>。また、症状が悪化した場合、</w:t>
      </w:r>
      <w:r w:rsidR="00A07C9B" w:rsidRPr="00A41859">
        <w:rPr>
          <w:rFonts w:hint="eastAsia"/>
          <w:sz w:val="24"/>
          <w:szCs w:val="24"/>
        </w:rPr>
        <w:t>保護者が</w:t>
      </w:r>
      <w:r w:rsidRPr="00A41859">
        <w:rPr>
          <w:rFonts w:hint="eastAsia"/>
          <w:sz w:val="24"/>
          <w:szCs w:val="24"/>
        </w:rPr>
        <w:t>どのような行動をとる</w:t>
      </w:r>
      <w:r w:rsidR="00A07C9B" w:rsidRPr="00A41859">
        <w:rPr>
          <w:rFonts w:hint="eastAsia"/>
          <w:sz w:val="24"/>
          <w:szCs w:val="24"/>
        </w:rPr>
        <w:t>べき</w:t>
      </w:r>
      <w:r w:rsidR="006270F1">
        <w:rPr>
          <w:rFonts w:hint="eastAsia"/>
          <w:sz w:val="24"/>
          <w:szCs w:val="24"/>
        </w:rPr>
        <w:t>かを説明</w:t>
      </w:r>
      <w:bookmarkStart w:id="0" w:name="_GoBack"/>
      <w:bookmarkEnd w:id="0"/>
      <w:r w:rsidRPr="00A41859">
        <w:rPr>
          <w:rFonts w:hint="eastAsia"/>
          <w:sz w:val="24"/>
          <w:szCs w:val="24"/>
        </w:rPr>
        <w:t>しなければならない。</w:t>
      </w:r>
    </w:p>
    <w:p w:rsidR="009626B9" w:rsidRPr="00A41859" w:rsidRDefault="009626B9" w:rsidP="00631E67">
      <w:pPr>
        <w:spacing w:after="0"/>
        <w:rPr>
          <w:b/>
          <w:sz w:val="24"/>
          <w:szCs w:val="24"/>
          <w:u w:val="single"/>
        </w:rPr>
      </w:pPr>
    </w:p>
    <w:p w:rsidR="009626B9" w:rsidRPr="00A41859" w:rsidRDefault="00FD59D5" w:rsidP="00631E67">
      <w:pPr>
        <w:spacing w:after="0"/>
        <w:rPr>
          <w:sz w:val="24"/>
          <w:szCs w:val="24"/>
        </w:rPr>
      </w:pPr>
      <w:r w:rsidRPr="00A41859">
        <w:rPr>
          <w:rFonts w:hint="eastAsia"/>
          <w:sz w:val="24"/>
          <w:szCs w:val="24"/>
        </w:rPr>
        <w:t>重傷の場合や、救急医療処置が必要な</w:t>
      </w:r>
      <w:r w:rsidR="009626B9" w:rsidRPr="00A41859">
        <w:rPr>
          <w:rFonts w:hint="eastAsia"/>
          <w:sz w:val="24"/>
          <w:szCs w:val="24"/>
        </w:rPr>
        <w:t>場合は、生徒の担任</w:t>
      </w:r>
      <w:r w:rsidR="00A41859" w:rsidRPr="00A41859">
        <w:rPr>
          <w:rFonts w:hint="eastAsia"/>
          <w:sz w:val="24"/>
          <w:szCs w:val="24"/>
        </w:rPr>
        <w:t>・養護教諭</w:t>
      </w:r>
      <w:r w:rsidRPr="00A41859">
        <w:rPr>
          <w:rFonts w:hint="eastAsia"/>
          <w:sz w:val="24"/>
          <w:szCs w:val="24"/>
        </w:rPr>
        <w:t>が教頭</w:t>
      </w:r>
      <w:r w:rsidR="009626B9" w:rsidRPr="00A41859">
        <w:rPr>
          <w:rFonts w:hint="eastAsia"/>
          <w:sz w:val="24"/>
          <w:szCs w:val="24"/>
        </w:rPr>
        <w:t>と協議し</w:t>
      </w:r>
      <w:r w:rsidRPr="00A41859">
        <w:rPr>
          <w:rFonts w:hint="eastAsia"/>
          <w:sz w:val="24"/>
          <w:szCs w:val="24"/>
        </w:rPr>
        <w:t>、できるだけ早急に保護者に連絡をします。緊急連絡先の詳細は職員室に保管してあります</w:t>
      </w:r>
      <w:r w:rsidR="00B309CD" w:rsidRPr="00A41859">
        <w:rPr>
          <w:rFonts w:hint="eastAsia"/>
          <w:sz w:val="24"/>
          <w:szCs w:val="24"/>
        </w:rPr>
        <w:t>。</w:t>
      </w:r>
    </w:p>
    <w:p w:rsidR="00B309CD" w:rsidRPr="00A41859" w:rsidRDefault="00B309CD" w:rsidP="00631E67">
      <w:pPr>
        <w:spacing w:after="0"/>
        <w:rPr>
          <w:sz w:val="24"/>
          <w:szCs w:val="24"/>
        </w:rPr>
      </w:pPr>
    </w:p>
    <w:p w:rsidR="00B309CD" w:rsidRDefault="00FD59D5" w:rsidP="00631E67">
      <w:pPr>
        <w:spacing w:after="0"/>
        <w:rPr>
          <w:sz w:val="24"/>
          <w:szCs w:val="24"/>
        </w:rPr>
      </w:pPr>
      <w:r w:rsidRPr="00A41859">
        <w:rPr>
          <w:rFonts w:hint="eastAsia"/>
          <w:sz w:val="24"/>
          <w:szCs w:val="24"/>
        </w:rPr>
        <w:t>軽症の怪我の場合、</w:t>
      </w:r>
      <w:r w:rsidR="0002196F" w:rsidRPr="00A41859">
        <w:rPr>
          <w:rFonts w:hint="eastAsia"/>
          <w:sz w:val="24"/>
          <w:szCs w:val="24"/>
        </w:rPr>
        <w:t>状況</w:t>
      </w:r>
      <w:r w:rsidRPr="00A41859">
        <w:rPr>
          <w:rFonts w:hint="eastAsia"/>
          <w:sz w:val="24"/>
          <w:szCs w:val="24"/>
        </w:rPr>
        <w:t>により</w:t>
      </w:r>
      <w:r w:rsidR="00A41859" w:rsidRPr="00A41859">
        <w:rPr>
          <w:rFonts w:hint="eastAsia"/>
          <w:sz w:val="24"/>
          <w:szCs w:val="24"/>
        </w:rPr>
        <w:t>生徒の担任・</w:t>
      </w:r>
      <w:r w:rsidR="004E12DC" w:rsidRPr="00A41859">
        <w:rPr>
          <w:rFonts w:hint="eastAsia"/>
          <w:sz w:val="24"/>
          <w:szCs w:val="24"/>
        </w:rPr>
        <w:t>養護教諭</w:t>
      </w:r>
      <w:r w:rsidRPr="00A41859">
        <w:rPr>
          <w:rFonts w:hint="eastAsia"/>
          <w:sz w:val="24"/>
          <w:szCs w:val="24"/>
        </w:rPr>
        <w:t>か教頭が授業が終了した後に、</w:t>
      </w:r>
      <w:r w:rsidR="00CB512E" w:rsidRPr="00A41859">
        <w:rPr>
          <w:rFonts w:hint="eastAsia"/>
          <w:sz w:val="24"/>
          <w:szCs w:val="24"/>
        </w:rPr>
        <w:t>保護者に</w:t>
      </w:r>
      <w:r w:rsidR="00B309CD" w:rsidRPr="00A41859">
        <w:rPr>
          <w:rFonts w:hint="eastAsia"/>
          <w:sz w:val="24"/>
          <w:szCs w:val="24"/>
        </w:rPr>
        <w:t>連絡</w:t>
      </w:r>
      <w:r w:rsidR="00CB512E" w:rsidRPr="00A41859">
        <w:rPr>
          <w:rFonts w:hint="eastAsia"/>
          <w:sz w:val="24"/>
          <w:szCs w:val="24"/>
        </w:rPr>
        <w:t>を</w:t>
      </w:r>
      <w:r w:rsidRPr="00A41859">
        <w:rPr>
          <w:rFonts w:hint="eastAsia"/>
          <w:sz w:val="24"/>
          <w:szCs w:val="24"/>
        </w:rPr>
        <w:t>します</w:t>
      </w:r>
      <w:r w:rsidR="00B309CD" w:rsidRPr="00A41859">
        <w:rPr>
          <w:rFonts w:hint="eastAsia"/>
          <w:sz w:val="24"/>
          <w:szCs w:val="24"/>
        </w:rPr>
        <w:t>。</w:t>
      </w:r>
    </w:p>
    <w:p w:rsidR="00B309CD" w:rsidRDefault="00B309CD" w:rsidP="00631E67">
      <w:pPr>
        <w:spacing w:after="0"/>
        <w:rPr>
          <w:sz w:val="24"/>
          <w:szCs w:val="24"/>
        </w:rPr>
      </w:pPr>
    </w:p>
    <w:p w:rsidR="00B309CD" w:rsidRPr="009626B9" w:rsidRDefault="00266E4E" w:rsidP="00631E67">
      <w:pPr>
        <w:spacing w:after="0"/>
        <w:rPr>
          <w:sz w:val="24"/>
          <w:szCs w:val="24"/>
        </w:rPr>
      </w:pPr>
      <w:r>
        <w:rPr>
          <w:rFonts w:hint="eastAsia"/>
          <w:sz w:val="24"/>
          <w:szCs w:val="24"/>
        </w:rPr>
        <w:t>学園の事故記録や、応急処置</w:t>
      </w:r>
      <w:r w:rsidR="00B309CD">
        <w:rPr>
          <w:rFonts w:hint="eastAsia"/>
          <w:sz w:val="24"/>
          <w:szCs w:val="24"/>
        </w:rPr>
        <w:t>記録のコピーは、</w:t>
      </w:r>
      <w:r>
        <w:rPr>
          <w:rFonts w:hint="eastAsia"/>
          <w:sz w:val="24"/>
          <w:szCs w:val="24"/>
        </w:rPr>
        <w:t>保護者によって閲覧可能です</w:t>
      </w:r>
      <w:r w:rsidR="00B309CD">
        <w:rPr>
          <w:rFonts w:hint="eastAsia"/>
          <w:sz w:val="24"/>
          <w:szCs w:val="24"/>
        </w:rPr>
        <w:t xml:space="preserve">。　</w:t>
      </w:r>
    </w:p>
    <w:p w:rsidR="00B309CD" w:rsidRDefault="009626B9" w:rsidP="00631E67">
      <w:pPr>
        <w:spacing w:after="0"/>
        <w:rPr>
          <w:b/>
          <w:sz w:val="24"/>
          <w:szCs w:val="24"/>
          <w:u w:val="single"/>
        </w:rPr>
      </w:pPr>
      <w:r>
        <w:rPr>
          <w:b/>
          <w:sz w:val="24"/>
          <w:szCs w:val="24"/>
          <w:u w:val="single"/>
        </w:rPr>
        <w:t xml:space="preserve"> </w:t>
      </w:r>
    </w:p>
    <w:p w:rsidR="00B309CD" w:rsidRDefault="0044259B" w:rsidP="00631E67">
      <w:pPr>
        <w:spacing w:after="0"/>
        <w:rPr>
          <w:b/>
          <w:sz w:val="24"/>
          <w:szCs w:val="24"/>
          <w:u w:val="single"/>
        </w:rPr>
      </w:pPr>
      <w:r>
        <w:rPr>
          <w:rFonts w:hint="eastAsia"/>
          <w:b/>
          <w:sz w:val="24"/>
          <w:szCs w:val="24"/>
          <w:u w:val="single"/>
        </w:rPr>
        <w:t>１３．</w:t>
      </w:r>
      <w:r w:rsidR="00B309CD">
        <w:rPr>
          <w:rFonts w:hint="eastAsia"/>
          <w:b/>
          <w:sz w:val="24"/>
          <w:szCs w:val="24"/>
          <w:u w:val="single"/>
        </w:rPr>
        <w:t>HSE</w:t>
      </w:r>
      <w:r w:rsidR="00B309CD">
        <w:rPr>
          <w:rFonts w:hint="eastAsia"/>
          <w:b/>
          <w:sz w:val="24"/>
          <w:szCs w:val="24"/>
          <w:u w:val="single"/>
        </w:rPr>
        <w:t>への報告</w:t>
      </w:r>
    </w:p>
    <w:p w:rsidR="00095BD3" w:rsidRDefault="00095BD3" w:rsidP="00631E67">
      <w:pPr>
        <w:spacing w:after="0"/>
        <w:rPr>
          <w:sz w:val="24"/>
          <w:szCs w:val="24"/>
        </w:rPr>
      </w:pPr>
    </w:p>
    <w:p w:rsidR="00B309CD" w:rsidRDefault="0044259B" w:rsidP="00631E67">
      <w:pPr>
        <w:spacing w:after="0"/>
        <w:rPr>
          <w:sz w:val="24"/>
          <w:szCs w:val="24"/>
        </w:rPr>
      </w:pPr>
      <w:r>
        <w:rPr>
          <w:rFonts w:hint="eastAsia"/>
          <w:sz w:val="24"/>
          <w:szCs w:val="24"/>
        </w:rPr>
        <w:t>学園</w:t>
      </w:r>
      <w:r w:rsidR="00B309CD">
        <w:rPr>
          <w:rFonts w:hint="eastAsia"/>
          <w:sz w:val="24"/>
          <w:szCs w:val="24"/>
        </w:rPr>
        <w:t>は、</w:t>
      </w:r>
      <w:r>
        <w:rPr>
          <w:rFonts w:hint="eastAsia"/>
          <w:sz w:val="24"/>
          <w:szCs w:val="24"/>
        </w:rPr>
        <w:t>英国法律の</w:t>
      </w:r>
      <w:r w:rsidR="00B309CD" w:rsidRPr="00B309CD">
        <w:rPr>
          <w:sz w:val="24"/>
          <w:szCs w:val="24"/>
        </w:rPr>
        <w:t xml:space="preserve">the </w:t>
      </w:r>
      <w:r w:rsidR="00B309CD" w:rsidRPr="00B309CD">
        <w:rPr>
          <w:i/>
          <w:iCs/>
          <w:sz w:val="24"/>
          <w:szCs w:val="24"/>
        </w:rPr>
        <w:t>Reporting of Injuries, Diseases and Dangerous Occurrences Regulations 1995</w:t>
      </w:r>
      <w:r w:rsidR="00B309CD" w:rsidRPr="00B309CD">
        <w:rPr>
          <w:sz w:val="24"/>
          <w:szCs w:val="24"/>
        </w:rPr>
        <w:t xml:space="preserve"> (SI 1995/3163) (</w:t>
      </w:r>
      <w:r w:rsidR="00B309CD" w:rsidRPr="00B309CD">
        <w:rPr>
          <w:b/>
          <w:bCs/>
          <w:sz w:val="24"/>
          <w:szCs w:val="24"/>
        </w:rPr>
        <w:t>RIDDOR</w:t>
      </w:r>
      <w:r w:rsidR="00B309CD" w:rsidRPr="00B309CD">
        <w:rPr>
          <w:sz w:val="24"/>
          <w:szCs w:val="24"/>
        </w:rPr>
        <w:t>)</w:t>
      </w:r>
      <w:r w:rsidR="00095BD3">
        <w:rPr>
          <w:sz w:val="24"/>
          <w:szCs w:val="24"/>
        </w:rPr>
        <w:t xml:space="preserve"> </w:t>
      </w:r>
      <w:r w:rsidR="00B309CD">
        <w:rPr>
          <w:rFonts w:hint="eastAsia"/>
          <w:sz w:val="24"/>
          <w:szCs w:val="24"/>
        </w:rPr>
        <w:t>に</w:t>
      </w:r>
      <w:r>
        <w:rPr>
          <w:rFonts w:hint="eastAsia"/>
          <w:sz w:val="24"/>
          <w:szCs w:val="24"/>
        </w:rPr>
        <w:t>従い</w:t>
      </w:r>
      <w:r w:rsidR="00B309CD">
        <w:rPr>
          <w:rFonts w:hint="eastAsia"/>
          <w:sz w:val="24"/>
          <w:szCs w:val="24"/>
        </w:rPr>
        <w:t>、下記の事項を</w:t>
      </w:r>
      <w:r w:rsidR="00B309CD">
        <w:rPr>
          <w:rFonts w:hint="eastAsia"/>
          <w:sz w:val="24"/>
          <w:szCs w:val="24"/>
        </w:rPr>
        <w:t>HSE</w:t>
      </w:r>
      <w:r>
        <w:rPr>
          <w:rFonts w:hint="eastAsia"/>
          <w:sz w:val="24"/>
          <w:szCs w:val="24"/>
        </w:rPr>
        <w:t>に報告します</w:t>
      </w:r>
      <w:r w:rsidR="00B309CD">
        <w:rPr>
          <w:rFonts w:hint="eastAsia"/>
          <w:sz w:val="24"/>
          <w:szCs w:val="24"/>
        </w:rPr>
        <w:t>。（</w:t>
      </w:r>
      <w:r w:rsidR="00B309CD" w:rsidRPr="00B309CD">
        <w:rPr>
          <w:sz w:val="24"/>
          <w:szCs w:val="24"/>
        </w:rPr>
        <w:t>the Incident Contact Centre (ICC)</w:t>
      </w:r>
      <w:r w:rsidR="00B309CD">
        <w:rPr>
          <w:rFonts w:hint="eastAsia"/>
          <w:sz w:val="24"/>
          <w:szCs w:val="24"/>
        </w:rPr>
        <w:t>には、電話</w:t>
      </w:r>
      <w:r>
        <w:rPr>
          <w:rFonts w:hint="eastAsia"/>
          <w:sz w:val="24"/>
          <w:szCs w:val="24"/>
        </w:rPr>
        <w:t>かオンライン</w:t>
      </w:r>
      <w:r w:rsidR="00B309CD">
        <w:rPr>
          <w:rFonts w:hint="eastAsia"/>
          <w:sz w:val="24"/>
          <w:szCs w:val="24"/>
        </w:rPr>
        <w:t>で連絡するのが</w:t>
      </w:r>
      <w:r>
        <w:rPr>
          <w:rFonts w:hint="eastAsia"/>
          <w:sz w:val="24"/>
          <w:szCs w:val="24"/>
        </w:rPr>
        <w:t>一番適切です</w:t>
      </w:r>
      <w:r w:rsidR="00B309CD">
        <w:rPr>
          <w:rFonts w:hint="eastAsia"/>
          <w:sz w:val="24"/>
          <w:szCs w:val="24"/>
        </w:rPr>
        <w:t>。電話番号</w:t>
      </w:r>
      <w:r>
        <w:rPr>
          <w:rFonts w:hint="eastAsia"/>
          <w:sz w:val="24"/>
          <w:szCs w:val="24"/>
        </w:rPr>
        <w:t>は</w:t>
      </w:r>
      <w:r w:rsidR="00B309CD">
        <w:rPr>
          <w:sz w:val="24"/>
          <w:szCs w:val="24"/>
        </w:rPr>
        <w:t xml:space="preserve"> 0845 300 99 23</w:t>
      </w:r>
      <w:r>
        <w:rPr>
          <w:rFonts w:hint="eastAsia"/>
          <w:sz w:val="24"/>
          <w:szCs w:val="24"/>
        </w:rPr>
        <w:t>です。</w:t>
      </w:r>
      <w:r w:rsidR="00B309CD">
        <w:rPr>
          <w:rFonts w:hint="eastAsia"/>
          <w:sz w:val="24"/>
          <w:szCs w:val="24"/>
        </w:rPr>
        <w:t>）</w:t>
      </w:r>
    </w:p>
    <w:p w:rsidR="00A163D3" w:rsidRDefault="00A163D3" w:rsidP="00631E67">
      <w:pPr>
        <w:spacing w:after="0"/>
        <w:rPr>
          <w:sz w:val="24"/>
          <w:szCs w:val="24"/>
        </w:rPr>
      </w:pPr>
    </w:p>
    <w:p w:rsidR="0044259B" w:rsidRDefault="0044259B" w:rsidP="00631E67">
      <w:pPr>
        <w:pStyle w:val="ListParagraph"/>
        <w:numPr>
          <w:ilvl w:val="0"/>
          <w:numId w:val="10"/>
        </w:numPr>
        <w:spacing w:after="0"/>
        <w:rPr>
          <w:sz w:val="24"/>
          <w:szCs w:val="24"/>
        </w:rPr>
      </w:pPr>
      <w:r>
        <w:rPr>
          <w:rFonts w:hint="eastAsia"/>
          <w:sz w:val="24"/>
          <w:szCs w:val="24"/>
        </w:rPr>
        <w:t>死者が出た場合</w:t>
      </w:r>
    </w:p>
    <w:p w:rsidR="0044259B" w:rsidRDefault="0044259B" w:rsidP="00631E67">
      <w:pPr>
        <w:pStyle w:val="ListParagraph"/>
        <w:numPr>
          <w:ilvl w:val="0"/>
          <w:numId w:val="10"/>
        </w:numPr>
        <w:spacing w:after="0"/>
        <w:rPr>
          <w:sz w:val="24"/>
          <w:szCs w:val="24"/>
        </w:rPr>
      </w:pPr>
      <w:r>
        <w:rPr>
          <w:rFonts w:hint="eastAsia"/>
          <w:sz w:val="24"/>
          <w:szCs w:val="24"/>
        </w:rPr>
        <w:t>指・足指以外の骨折</w:t>
      </w:r>
    </w:p>
    <w:p w:rsidR="00A163D3" w:rsidRDefault="0044259B" w:rsidP="00631E67">
      <w:pPr>
        <w:pStyle w:val="ListParagraph"/>
        <w:numPr>
          <w:ilvl w:val="0"/>
          <w:numId w:val="10"/>
        </w:numPr>
        <w:spacing w:after="0"/>
        <w:rPr>
          <w:sz w:val="24"/>
          <w:szCs w:val="24"/>
        </w:rPr>
      </w:pPr>
      <w:r>
        <w:rPr>
          <w:rFonts w:hint="eastAsia"/>
          <w:sz w:val="24"/>
          <w:szCs w:val="24"/>
        </w:rPr>
        <w:t>切断</w:t>
      </w:r>
    </w:p>
    <w:p w:rsidR="00CF692D" w:rsidRPr="00CF692D" w:rsidRDefault="00CF692D" w:rsidP="00631E67">
      <w:pPr>
        <w:pStyle w:val="ListParagraph"/>
        <w:numPr>
          <w:ilvl w:val="0"/>
          <w:numId w:val="10"/>
        </w:numPr>
        <w:spacing w:after="0"/>
        <w:rPr>
          <w:sz w:val="24"/>
          <w:szCs w:val="24"/>
        </w:rPr>
      </w:pPr>
      <w:r w:rsidRPr="00CF692D">
        <w:rPr>
          <w:rFonts w:hint="eastAsia"/>
          <w:sz w:val="24"/>
          <w:szCs w:val="24"/>
        </w:rPr>
        <w:t>永久的な盲目・視力喪失につながる事故</w:t>
      </w:r>
    </w:p>
    <w:p w:rsidR="00CF692D" w:rsidRPr="00CF692D" w:rsidRDefault="00CF692D" w:rsidP="00631E67">
      <w:pPr>
        <w:pStyle w:val="ListParagraph"/>
        <w:numPr>
          <w:ilvl w:val="0"/>
          <w:numId w:val="10"/>
        </w:numPr>
        <w:spacing w:after="0"/>
        <w:rPr>
          <w:rStyle w:val="shorttext"/>
          <w:sz w:val="24"/>
          <w:szCs w:val="24"/>
        </w:rPr>
      </w:pPr>
      <w:r>
        <w:rPr>
          <w:rStyle w:val="shorttext"/>
          <w:rFonts w:ascii="MS Gothic" w:hAnsi="MS Gothic" w:cs="MS Gothic" w:hint="eastAsia"/>
          <w:color w:val="222222"/>
          <w:sz w:val="24"/>
          <w:szCs w:val="24"/>
        </w:rPr>
        <w:lastRenderedPageBreak/>
        <w:t>頭部・胴体の</w:t>
      </w:r>
      <w:r w:rsidRPr="00CF692D">
        <w:rPr>
          <w:rStyle w:val="shorttext"/>
          <w:rFonts w:ascii="MS Gothic" w:hAnsi="MS Gothic" w:cs="MS Gothic"/>
          <w:color w:val="222222"/>
          <w:sz w:val="24"/>
          <w:szCs w:val="24"/>
        </w:rPr>
        <w:t>圧挫損傷</w:t>
      </w:r>
      <w:r>
        <w:rPr>
          <w:rStyle w:val="shorttext"/>
          <w:rFonts w:ascii="MS Gothic" w:hAnsi="MS Gothic" w:cs="MS Gothic" w:hint="eastAsia"/>
          <w:color w:val="222222"/>
          <w:sz w:val="24"/>
          <w:szCs w:val="24"/>
        </w:rPr>
        <w:t>による脳破損と内臓破損</w:t>
      </w:r>
    </w:p>
    <w:p w:rsidR="00CF692D" w:rsidRPr="00CF692D" w:rsidRDefault="00CF692D" w:rsidP="00631E67">
      <w:pPr>
        <w:pStyle w:val="ListParagraph"/>
        <w:numPr>
          <w:ilvl w:val="0"/>
          <w:numId w:val="10"/>
        </w:numPr>
        <w:spacing w:after="0"/>
        <w:rPr>
          <w:rStyle w:val="shorttext"/>
          <w:sz w:val="24"/>
          <w:szCs w:val="24"/>
        </w:rPr>
      </w:pPr>
      <w:r>
        <w:rPr>
          <w:rStyle w:val="shorttext"/>
          <w:rFonts w:ascii="MS Gothic" w:hAnsi="MS Gothic" w:cs="MS Gothic" w:hint="eastAsia"/>
          <w:color w:val="222222"/>
          <w:sz w:val="24"/>
          <w:szCs w:val="24"/>
        </w:rPr>
        <w:t>身体の１０％以上の火傷、目・消化器・その他重要な臓器破損の大火傷（熱湯火傷を含む）</w:t>
      </w:r>
    </w:p>
    <w:p w:rsidR="00CF692D" w:rsidRPr="00CF692D" w:rsidRDefault="00CF692D" w:rsidP="00631E67">
      <w:pPr>
        <w:pStyle w:val="ListParagraph"/>
        <w:numPr>
          <w:ilvl w:val="0"/>
          <w:numId w:val="10"/>
        </w:numPr>
        <w:spacing w:after="0"/>
        <w:rPr>
          <w:sz w:val="24"/>
          <w:szCs w:val="24"/>
        </w:rPr>
      </w:pPr>
      <w:r>
        <w:rPr>
          <w:rStyle w:val="shorttext"/>
          <w:rFonts w:ascii="MS Gothic" w:hAnsi="MS Gothic" w:cs="MS Gothic" w:hint="eastAsia"/>
          <w:color w:val="222222"/>
          <w:sz w:val="24"/>
          <w:szCs w:val="24"/>
        </w:rPr>
        <w:t>病院で治療が必要な頭皮挫傷</w:t>
      </w:r>
    </w:p>
    <w:p w:rsidR="006D193B" w:rsidRDefault="006D193B" w:rsidP="00631E67">
      <w:pPr>
        <w:pStyle w:val="ListParagraph"/>
        <w:numPr>
          <w:ilvl w:val="0"/>
          <w:numId w:val="10"/>
        </w:numPr>
        <w:spacing w:after="0"/>
        <w:rPr>
          <w:sz w:val="24"/>
          <w:szCs w:val="24"/>
        </w:rPr>
      </w:pPr>
      <w:r>
        <w:rPr>
          <w:rFonts w:hint="eastAsia"/>
          <w:sz w:val="24"/>
          <w:szCs w:val="24"/>
        </w:rPr>
        <w:t>頭部挫傷による意識不明・仮死状態</w:t>
      </w:r>
    </w:p>
    <w:p w:rsidR="006D193B" w:rsidRDefault="006D193B" w:rsidP="006D193B">
      <w:pPr>
        <w:pStyle w:val="ListParagraph"/>
        <w:numPr>
          <w:ilvl w:val="0"/>
          <w:numId w:val="10"/>
        </w:numPr>
        <w:spacing w:after="0"/>
        <w:rPr>
          <w:sz w:val="24"/>
          <w:szCs w:val="24"/>
        </w:rPr>
      </w:pPr>
      <w:r>
        <w:rPr>
          <w:rFonts w:hint="eastAsia"/>
          <w:sz w:val="24"/>
          <w:szCs w:val="24"/>
        </w:rPr>
        <w:t>密閉空間での低体温症・熱による事故</w:t>
      </w:r>
    </w:p>
    <w:p w:rsidR="006D193B" w:rsidRPr="006D193B" w:rsidRDefault="006D193B" w:rsidP="006D193B">
      <w:pPr>
        <w:pStyle w:val="ListParagraph"/>
        <w:numPr>
          <w:ilvl w:val="0"/>
          <w:numId w:val="10"/>
        </w:numPr>
        <w:spacing w:after="0"/>
        <w:rPr>
          <w:sz w:val="24"/>
          <w:szCs w:val="24"/>
        </w:rPr>
      </w:pPr>
      <w:r>
        <w:rPr>
          <w:rFonts w:hint="eastAsia"/>
          <w:sz w:val="24"/>
          <w:szCs w:val="24"/>
        </w:rPr>
        <w:t>蘇生が必要な場合と、</w:t>
      </w:r>
      <w:r>
        <w:rPr>
          <w:rFonts w:hint="eastAsia"/>
          <w:sz w:val="24"/>
          <w:szCs w:val="24"/>
        </w:rPr>
        <w:t>24</w:t>
      </w:r>
      <w:r>
        <w:rPr>
          <w:rFonts w:hint="eastAsia"/>
          <w:sz w:val="24"/>
          <w:szCs w:val="24"/>
        </w:rPr>
        <w:t>時間以上の入院が必要な場合</w:t>
      </w:r>
    </w:p>
    <w:p w:rsidR="00117C31" w:rsidRDefault="00117C31" w:rsidP="00631E67">
      <w:pPr>
        <w:spacing w:after="0"/>
        <w:rPr>
          <w:sz w:val="24"/>
          <w:szCs w:val="24"/>
        </w:rPr>
      </w:pPr>
    </w:p>
    <w:p w:rsidR="00117C31" w:rsidRPr="00117C31" w:rsidRDefault="006D193B" w:rsidP="00631E67">
      <w:pPr>
        <w:spacing w:after="0"/>
        <w:rPr>
          <w:b/>
          <w:sz w:val="24"/>
          <w:szCs w:val="24"/>
          <w:u w:val="single"/>
        </w:rPr>
      </w:pPr>
      <w:r>
        <w:rPr>
          <w:rFonts w:hint="eastAsia"/>
          <w:b/>
          <w:sz w:val="24"/>
          <w:szCs w:val="24"/>
          <w:u w:val="single"/>
        </w:rPr>
        <w:t>１４．</w:t>
      </w:r>
      <w:r w:rsidR="00117C31" w:rsidRPr="00117C31">
        <w:rPr>
          <w:rFonts w:hint="eastAsia"/>
          <w:b/>
          <w:sz w:val="24"/>
          <w:szCs w:val="24"/>
          <w:u w:val="single"/>
        </w:rPr>
        <w:t>校外での滞在、行事</w:t>
      </w:r>
    </w:p>
    <w:p w:rsidR="00095BD3" w:rsidRDefault="00095BD3" w:rsidP="00631E67">
      <w:pPr>
        <w:spacing w:after="0"/>
        <w:rPr>
          <w:sz w:val="24"/>
          <w:szCs w:val="24"/>
        </w:rPr>
      </w:pPr>
    </w:p>
    <w:p w:rsidR="006C1286" w:rsidRDefault="006D193B" w:rsidP="00631E67">
      <w:pPr>
        <w:spacing w:after="0"/>
        <w:rPr>
          <w:sz w:val="24"/>
          <w:szCs w:val="24"/>
        </w:rPr>
      </w:pPr>
      <w:r>
        <w:rPr>
          <w:rFonts w:hint="eastAsia"/>
          <w:sz w:val="24"/>
          <w:szCs w:val="24"/>
        </w:rPr>
        <w:t>学園</w:t>
      </w:r>
      <w:r w:rsidR="00C005A1">
        <w:rPr>
          <w:rFonts w:hint="eastAsia"/>
          <w:sz w:val="24"/>
          <w:szCs w:val="24"/>
        </w:rPr>
        <w:t>外での行</w:t>
      </w:r>
      <w:r>
        <w:rPr>
          <w:rFonts w:hint="eastAsia"/>
          <w:sz w:val="24"/>
          <w:szCs w:val="24"/>
        </w:rPr>
        <w:t>事を企画する前に十分なリスクアセスメントを行い、必要とされる応急処置のレベルを調査します。必要であれば、救急箱を持って行きます</w:t>
      </w:r>
      <w:r w:rsidR="00C005A1">
        <w:rPr>
          <w:rFonts w:hint="eastAsia"/>
          <w:sz w:val="24"/>
          <w:szCs w:val="24"/>
        </w:rPr>
        <w:t>。</w:t>
      </w:r>
    </w:p>
    <w:p w:rsidR="00C005A1" w:rsidRDefault="00C005A1" w:rsidP="00631E67">
      <w:pPr>
        <w:spacing w:after="0"/>
        <w:rPr>
          <w:sz w:val="24"/>
          <w:szCs w:val="24"/>
        </w:rPr>
      </w:pPr>
    </w:p>
    <w:p w:rsidR="00C005A1" w:rsidRDefault="006D193B" w:rsidP="00631E67">
      <w:pPr>
        <w:spacing w:after="0"/>
        <w:rPr>
          <w:sz w:val="24"/>
          <w:szCs w:val="24"/>
        </w:rPr>
      </w:pPr>
      <w:r>
        <w:rPr>
          <w:rFonts w:hint="eastAsia"/>
          <w:sz w:val="24"/>
          <w:szCs w:val="24"/>
        </w:rPr>
        <w:t>課外授業</w:t>
      </w:r>
      <w:r w:rsidR="00C005A1">
        <w:rPr>
          <w:rFonts w:hint="eastAsia"/>
          <w:sz w:val="24"/>
          <w:szCs w:val="24"/>
        </w:rPr>
        <w:t>について</w:t>
      </w:r>
      <w:r>
        <w:rPr>
          <w:rFonts w:hint="eastAsia"/>
          <w:sz w:val="24"/>
          <w:szCs w:val="24"/>
        </w:rPr>
        <w:t>の</w:t>
      </w:r>
      <w:r w:rsidR="00C005A1">
        <w:rPr>
          <w:rFonts w:hint="eastAsia"/>
          <w:sz w:val="24"/>
          <w:szCs w:val="24"/>
        </w:rPr>
        <w:t>さらに詳しい情報は、別紙の</w:t>
      </w:r>
      <w:r>
        <w:rPr>
          <w:rFonts w:hint="eastAsia"/>
          <w:sz w:val="24"/>
          <w:szCs w:val="24"/>
        </w:rPr>
        <w:t>「</w:t>
      </w:r>
      <w:r w:rsidR="00C005A1">
        <w:rPr>
          <w:rFonts w:hint="eastAsia"/>
          <w:sz w:val="24"/>
          <w:szCs w:val="24"/>
        </w:rPr>
        <w:t>課外授業に関する方針</w:t>
      </w:r>
      <w:r>
        <w:rPr>
          <w:rFonts w:hint="eastAsia"/>
          <w:sz w:val="24"/>
          <w:szCs w:val="24"/>
        </w:rPr>
        <w:t>」</w:t>
      </w:r>
      <w:r w:rsidR="00C005A1">
        <w:rPr>
          <w:rFonts w:hint="eastAsia"/>
          <w:sz w:val="24"/>
          <w:szCs w:val="24"/>
        </w:rPr>
        <w:t>を</w:t>
      </w:r>
      <w:r>
        <w:rPr>
          <w:rFonts w:hint="eastAsia"/>
          <w:sz w:val="24"/>
          <w:szCs w:val="24"/>
        </w:rPr>
        <w:t>参照して下さい</w:t>
      </w:r>
      <w:r w:rsidR="00C005A1">
        <w:rPr>
          <w:rFonts w:hint="eastAsia"/>
          <w:sz w:val="24"/>
          <w:szCs w:val="24"/>
        </w:rPr>
        <w:t>。</w:t>
      </w:r>
    </w:p>
    <w:p w:rsidR="00C005A1" w:rsidRDefault="00C005A1" w:rsidP="00631E67">
      <w:pPr>
        <w:spacing w:after="0"/>
        <w:rPr>
          <w:sz w:val="24"/>
          <w:szCs w:val="24"/>
        </w:rPr>
      </w:pPr>
    </w:p>
    <w:p w:rsidR="007269AD" w:rsidRDefault="006D193B" w:rsidP="00631E67">
      <w:pPr>
        <w:spacing w:after="0"/>
        <w:rPr>
          <w:b/>
          <w:sz w:val="24"/>
          <w:szCs w:val="24"/>
          <w:u w:val="single"/>
        </w:rPr>
      </w:pPr>
      <w:r>
        <w:rPr>
          <w:rFonts w:hint="eastAsia"/>
          <w:b/>
          <w:sz w:val="24"/>
          <w:szCs w:val="24"/>
          <w:u w:val="single"/>
        </w:rPr>
        <w:t>１５．医薬品</w:t>
      </w:r>
      <w:r w:rsidR="00C005A1" w:rsidRPr="007269AD">
        <w:rPr>
          <w:rFonts w:hint="eastAsia"/>
          <w:b/>
          <w:sz w:val="24"/>
          <w:szCs w:val="24"/>
          <w:u w:val="single"/>
        </w:rPr>
        <w:t>の投与（</w:t>
      </w:r>
      <w:r w:rsidR="007269AD" w:rsidRPr="007269AD">
        <w:rPr>
          <w:rFonts w:hint="eastAsia"/>
          <w:b/>
          <w:sz w:val="24"/>
          <w:szCs w:val="24"/>
          <w:u w:val="single"/>
        </w:rPr>
        <w:t>及び、喘息、癲癇、糖尿病、アレルギーなどの持病のある生徒に対する処置）</w:t>
      </w:r>
    </w:p>
    <w:p w:rsidR="00095BD3" w:rsidRDefault="00095BD3" w:rsidP="00631E67">
      <w:pPr>
        <w:spacing w:after="0"/>
        <w:rPr>
          <w:sz w:val="24"/>
          <w:szCs w:val="24"/>
        </w:rPr>
      </w:pPr>
    </w:p>
    <w:p w:rsidR="007269AD" w:rsidRDefault="0007435E" w:rsidP="00631E67">
      <w:pPr>
        <w:spacing w:after="0"/>
        <w:rPr>
          <w:sz w:val="24"/>
          <w:szCs w:val="24"/>
        </w:rPr>
      </w:pPr>
      <w:r>
        <w:rPr>
          <w:rFonts w:hint="eastAsia"/>
          <w:sz w:val="24"/>
          <w:szCs w:val="24"/>
        </w:rPr>
        <w:t>生徒の</w:t>
      </w:r>
      <w:r w:rsidR="00D3310E">
        <w:rPr>
          <w:rFonts w:hint="eastAsia"/>
          <w:sz w:val="24"/>
          <w:szCs w:val="24"/>
        </w:rPr>
        <w:t>持病と</w:t>
      </w:r>
      <w:r w:rsidR="003815B8">
        <w:rPr>
          <w:rFonts w:hint="eastAsia"/>
          <w:sz w:val="24"/>
          <w:szCs w:val="24"/>
        </w:rPr>
        <w:t>その</w:t>
      </w:r>
      <w:r w:rsidR="00D3310E">
        <w:rPr>
          <w:rFonts w:hint="eastAsia"/>
          <w:sz w:val="24"/>
          <w:szCs w:val="24"/>
        </w:rPr>
        <w:t>医療処置ついてのリスト</w:t>
      </w:r>
      <w:r w:rsidR="00DC7045">
        <w:rPr>
          <w:rFonts w:hint="eastAsia"/>
          <w:sz w:val="24"/>
          <w:szCs w:val="24"/>
        </w:rPr>
        <w:t>は保健室</w:t>
      </w:r>
      <w:r w:rsidR="00D3310E">
        <w:rPr>
          <w:rFonts w:hint="eastAsia"/>
          <w:sz w:val="24"/>
          <w:szCs w:val="24"/>
        </w:rPr>
        <w:t>に保管しています。コピーは、それぞれの担任が管理しています</w:t>
      </w:r>
      <w:r>
        <w:rPr>
          <w:rFonts w:hint="eastAsia"/>
          <w:sz w:val="24"/>
          <w:szCs w:val="24"/>
        </w:rPr>
        <w:t>。</w:t>
      </w:r>
    </w:p>
    <w:p w:rsidR="0007435E" w:rsidRDefault="0007435E" w:rsidP="00631E67">
      <w:pPr>
        <w:spacing w:after="0"/>
        <w:rPr>
          <w:sz w:val="24"/>
          <w:szCs w:val="24"/>
        </w:rPr>
      </w:pPr>
    </w:p>
    <w:p w:rsidR="0007435E" w:rsidRDefault="003815B8" w:rsidP="00631E67">
      <w:pPr>
        <w:spacing w:after="0"/>
        <w:rPr>
          <w:sz w:val="24"/>
          <w:szCs w:val="24"/>
        </w:rPr>
      </w:pPr>
      <w:r>
        <w:rPr>
          <w:rFonts w:hint="eastAsia"/>
          <w:sz w:val="24"/>
          <w:szCs w:val="24"/>
        </w:rPr>
        <w:t>吸入器やエピペンを常備したり使用したりする必要のある生徒の保護者は学園に通知して下さい</w:t>
      </w:r>
      <w:r w:rsidR="003A6E86">
        <w:rPr>
          <w:rFonts w:hint="eastAsia"/>
          <w:sz w:val="24"/>
          <w:szCs w:val="24"/>
        </w:rPr>
        <w:t>。</w:t>
      </w:r>
    </w:p>
    <w:p w:rsidR="003A6E86" w:rsidRDefault="003A6E86" w:rsidP="00631E67">
      <w:pPr>
        <w:spacing w:after="0"/>
        <w:rPr>
          <w:sz w:val="24"/>
          <w:szCs w:val="24"/>
        </w:rPr>
      </w:pPr>
    </w:p>
    <w:p w:rsidR="003A6E86" w:rsidRDefault="003815B8" w:rsidP="00631E67">
      <w:pPr>
        <w:spacing w:after="0"/>
        <w:rPr>
          <w:sz w:val="24"/>
          <w:szCs w:val="24"/>
        </w:rPr>
      </w:pPr>
      <w:r>
        <w:rPr>
          <w:rFonts w:hint="eastAsia"/>
          <w:sz w:val="24"/>
          <w:szCs w:val="24"/>
        </w:rPr>
        <w:t>医薬品を投与する前に、保護者の同意を得る必要があります</w:t>
      </w:r>
      <w:r w:rsidR="003A6E86">
        <w:rPr>
          <w:rFonts w:hint="eastAsia"/>
          <w:sz w:val="24"/>
          <w:szCs w:val="24"/>
        </w:rPr>
        <w:t>。</w:t>
      </w:r>
    </w:p>
    <w:p w:rsidR="003A6E86" w:rsidRDefault="003A6E86" w:rsidP="00631E67">
      <w:pPr>
        <w:spacing w:after="0"/>
        <w:rPr>
          <w:sz w:val="24"/>
          <w:szCs w:val="24"/>
        </w:rPr>
      </w:pPr>
    </w:p>
    <w:p w:rsidR="003A6E86" w:rsidRDefault="003A6E86" w:rsidP="00631E67">
      <w:pPr>
        <w:spacing w:after="0"/>
        <w:rPr>
          <w:sz w:val="24"/>
          <w:szCs w:val="24"/>
        </w:rPr>
      </w:pPr>
      <w:r>
        <w:rPr>
          <w:rFonts w:hint="eastAsia"/>
          <w:sz w:val="24"/>
          <w:szCs w:val="24"/>
        </w:rPr>
        <w:t>学校が管理している</w:t>
      </w:r>
      <w:r w:rsidR="003815B8">
        <w:rPr>
          <w:rFonts w:hint="eastAsia"/>
          <w:sz w:val="24"/>
          <w:szCs w:val="24"/>
        </w:rPr>
        <w:t>医療記録</w:t>
      </w:r>
      <w:r>
        <w:rPr>
          <w:rFonts w:hint="eastAsia"/>
          <w:sz w:val="24"/>
          <w:szCs w:val="24"/>
        </w:rPr>
        <w:t>は、喘息の吸入器、エピペン、注射また</w:t>
      </w:r>
      <w:r w:rsidR="003815B8">
        <w:rPr>
          <w:rFonts w:hint="eastAsia"/>
          <w:sz w:val="24"/>
          <w:szCs w:val="24"/>
        </w:rPr>
        <w:t>は類似物が必要な生徒のリスト、及び保護者の同意、医薬品の処方についてです。（生徒の氏名、医薬品名</w:t>
      </w:r>
      <w:r>
        <w:rPr>
          <w:rFonts w:hint="eastAsia"/>
          <w:sz w:val="24"/>
          <w:szCs w:val="24"/>
        </w:rPr>
        <w:t>、日付、時間、一回分の投薬量、</w:t>
      </w:r>
      <w:r w:rsidR="003815B8">
        <w:rPr>
          <w:rFonts w:hint="eastAsia"/>
          <w:sz w:val="24"/>
          <w:szCs w:val="24"/>
        </w:rPr>
        <w:t>管理者の署名</w:t>
      </w:r>
      <w:r w:rsidR="004625C7">
        <w:rPr>
          <w:rFonts w:hint="eastAsia"/>
          <w:sz w:val="24"/>
          <w:szCs w:val="24"/>
        </w:rPr>
        <w:t>）</w:t>
      </w:r>
    </w:p>
    <w:p w:rsidR="004625C7" w:rsidRDefault="004625C7" w:rsidP="00631E67">
      <w:pPr>
        <w:spacing w:after="0"/>
        <w:rPr>
          <w:sz w:val="24"/>
          <w:szCs w:val="24"/>
        </w:rPr>
      </w:pPr>
    </w:p>
    <w:p w:rsidR="004625C7" w:rsidRDefault="003815B8" w:rsidP="00631E67">
      <w:pPr>
        <w:spacing w:after="0"/>
        <w:rPr>
          <w:sz w:val="24"/>
          <w:szCs w:val="24"/>
        </w:rPr>
      </w:pPr>
      <w:r>
        <w:rPr>
          <w:rFonts w:hint="eastAsia"/>
          <w:sz w:val="24"/>
          <w:szCs w:val="24"/>
        </w:rPr>
        <w:t>適切な場合には、生徒が自分で医薬品を管理します。その際、</w:t>
      </w:r>
      <w:r w:rsidR="00525ACF">
        <w:rPr>
          <w:rFonts w:hint="eastAsia"/>
          <w:sz w:val="24"/>
          <w:szCs w:val="24"/>
        </w:rPr>
        <w:t>保護者</w:t>
      </w:r>
      <w:r>
        <w:rPr>
          <w:rFonts w:hint="eastAsia"/>
          <w:sz w:val="24"/>
          <w:szCs w:val="24"/>
        </w:rPr>
        <w:t>の</w:t>
      </w:r>
      <w:r w:rsidR="00525ACF">
        <w:rPr>
          <w:rFonts w:hint="eastAsia"/>
          <w:sz w:val="24"/>
          <w:szCs w:val="24"/>
        </w:rPr>
        <w:t>同意</w:t>
      </w:r>
      <w:r>
        <w:rPr>
          <w:rFonts w:hint="eastAsia"/>
          <w:sz w:val="24"/>
          <w:szCs w:val="24"/>
        </w:rPr>
        <w:t>が必要です。生徒による医薬品管理は定期的に見直されます</w:t>
      </w:r>
      <w:r w:rsidR="00DC7045">
        <w:rPr>
          <w:rFonts w:hint="eastAsia"/>
          <w:sz w:val="24"/>
          <w:szCs w:val="24"/>
        </w:rPr>
        <w:t>。</w:t>
      </w:r>
    </w:p>
    <w:p w:rsidR="00525ACF" w:rsidRDefault="00525ACF" w:rsidP="00631E67">
      <w:pPr>
        <w:spacing w:after="0"/>
        <w:rPr>
          <w:sz w:val="24"/>
          <w:szCs w:val="24"/>
        </w:rPr>
      </w:pPr>
    </w:p>
    <w:p w:rsidR="00525ACF" w:rsidRDefault="00911B3E" w:rsidP="00631E67">
      <w:pPr>
        <w:spacing w:after="0"/>
        <w:rPr>
          <w:sz w:val="24"/>
          <w:szCs w:val="24"/>
        </w:rPr>
      </w:pPr>
      <w:r>
        <w:rPr>
          <w:rFonts w:hint="eastAsia"/>
          <w:sz w:val="24"/>
          <w:szCs w:val="24"/>
        </w:rPr>
        <w:t>吸入器やエピペンを生徒に所持させるのに不安がある場合は、応急処置者が代わって所持します</w:t>
      </w:r>
      <w:r w:rsidR="00525ACF">
        <w:rPr>
          <w:rFonts w:hint="eastAsia"/>
          <w:sz w:val="24"/>
          <w:szCs w:val="24"/>
        </w:rPr>
        <w:t>。</w:t>
      </w:r>
    </w:p>
    <w:p w:rsidR="00525ACF" w:rsidRDefault="00525ACF" w:rsidP="00631E67">
      <w:pPr>
        <w:spacing w:after="0"/>
        <w:rPr>
          <w:sz w:val="24"/>
          <w:szCs w:val="24"/>
        </w:rPr>
      </w:pPr>
    </w:p>
    <w:p w:rsidR="00525ACF" w:rsidRDefault="00AB2C94" w:rsidP="00631E67">
      <w:pPr>
        <w:spacing w:after="0"/>
        <w:rPr>
          <w:sz w:val="24"/>
          <w:szCs w:val="24"/>
        </w:rPr>
      </w:pPr>
      <w:r>
        <w:rPr>
          <w:rFonts w:hint="eastAsia"/>
          <w:sz w:val="24"/>
          <w:szCs w:val="24"/>
        </w:rPr>
        <w:t>その他の場合</w:t>
      </w:r>
      <w:r w:rsidR="00525ACF">
        <w:rPr>
          <w:rFonts w:hint="eastAsia"/>
          <w:sz w:val="24"/>
          <w:szCs w:val="24"/>
        </w:rPr>
        <w:t>、</w:t>
      </w:r>
      <w:r>
        <w:rPr>
          <w:rFonts w:hint="eastAsia"/>
          <w:sz w:val="24"/>
          <w:szCs w:val="24"/>
        </w:rPr>
        <w:t>応急処置者が医薬品名を明記し、保健室か寮内の施錠された場所で保管します</w:t>
      </w:r>
      <w:r w:rsidR="00525ACF">
        <w:rPr>
          <w:rFonts w:hint="eastAsia"/>
          <w:sz w:val="24"/>
          <w:szCs w:val="24"/>
        </w:rPr>
        <w:t>。</w:t>
      </w:r>
    </w:p>
    <w:p w:rsidR="000D1AF8" w:rsidRDefault="000D1AF8" w:rsidP="00631E67">
      <w:pPr>
        <w:spacing w:after="0"/>
        <w:rPr>
          <w:sz w:val="24"/>
          <w:szCs w:val="24"/>
        </w:rPr>
      </w:pPr>
    </w:p>
    <w:p w:rsidR="000D1AF8" w:rsidRDefault="00AB2C94" w:rsidP="00631E67">
      <w:pPr>
        <w:spacing w:after="0"/>
        <w:rPr>
          <w:sz w:val="24"/>
          <w:szCs w:val="24"/>
        </w:rPr>
      </w:pPr>
      <w:r>
        <w:rPr>
          <w:rFonts w:hint="eastAsia"/>
          <w:sz w:val="24"/>
          <w:szCs w:val="24"/>
        </w:rPr>
        <w:t>応急処置</w:t>
      </w:r>
      <w:r w:rsidR="00DC7045">
        <w:rPr>
          <w:rFonts w:hint="eastAsia"/>
          <w:sz w:val="24"/>
          <w:szCs w:val="24"/>
        </w:rPr>
        <w:t>者は</w:t>
      </w:r>
      <w:r>
        <w:rPr>
          <w:rFonts w:hint="eastAsia"/>
          <w:sz w:val="24"/>
          <w:szCs w:val="24"/>
        </w:rPr>
        <w:t>、医者、歯医者、看護師または薬剤師によって処方された医薬品を特定の生徒以外に投与してはいけません。</w:t>
      </w:r>
    </w:p>
    <w:p w:rsidR="00DC7045" w:rsidRDefault="00DC7045" w:rsidP="00631E67">
      <w:pPr>
        <w:spacing w:after="0"/>
        <w:rPr>
          <w:sz w:val="24"/>
          <w:szCs w:val="24"/>
        </w:rPr>
      </w:pPr>
    </w:p>
    <w:p w:rsidR="000D1AF8" w:rsidRDefault="00CB512E" w:rsidP="00631E67">
      <w:pPr>
        <w:spacing w:after="0"/>
        <w:rPr>
          <w:sz w:val="24"/>
          <w:szCs w:val="24"/>
        </w:rPr>
      </w:pPr>
      <w:r>
        <w:rPr>
          <w:rFonts w:hint="eastAsia"/>
          <w:sz w:val="24"/>
          <w:szCs w:val="24"/>
        </w:rPr>
        <w:t>寮監は、パラセ</w:t>
      </w:r>
      <w:r w:rsidR="006E7A3B">
        <w:rPr>
          <w:rFonts w:hint="eastAsia"/>
          <w:sz w:val="24"/>
          <w:szCs w:val="24"/>
        </w:rPr>
        <w:t>タモールを必要時に投与できます</w:t>
      </w:r>
      <w:r w:rsidR="00A41859">
        <w:rPr>
          <w:rFonts w:hint="eastAsia"/>
          <w:sz w:val="24"/>
          <w:szCs w:val="24"/>
        </w:rPr>
        <w:t>。養護教諭および寮監は保護者から預かった薬を生徒に投与できます</w:t>
      </w:r>
      <w:r w:rsidR="00DC7045">
        <w:rPr>
          <w:rFonts w:hint="eastAsia"/>
          <w:sz w:val="24"/>
          <w:szCs w:val="24"/>
        </w:rPr>
        <w:t>。</w:t>
      </w:r>
      <w:r>
        <w:rPr>
          <w:rFonts w:hint="eastAsia"/>
          <w:sz w:val="24"/>
          <w:szCs w:val="24"/>
        </w:rPr>
        <w:t>養護教諭は、パラセタモール、イブプロフェン</w:t>
      </w:r>
      <w:r w:rsidR="00036B2B">
        <w:rPr>
          <w:rFonts w:hint="eastAsia"/>
          <w:sz w:val="24"/>
          <w:szCs w:val="24"/>
        </w:rPr>
        <w:t>、</w:t>
      </w:r>
      <w:r w:rsidR="00036B2B">
        <w:rPr>
          <w:sz w:val="24"/>
          <w:szCs w:val="24"/>
        </w:rPr>
        <w:t>Strepsils</w:t>
      </w:r>
      <w:r w:rsidR="00A41859">
        <w:rPr>
          <w:rFonts w:hint="eastAsia"/>
          <w:sz w:val="24"/>
          <w:szCs w:val="24"/>
        </w:rPr>
        <w:t>、ビオフェルミン、車の酔い止めを投与できます</w:t>
      </w:r>
      <w:r w:rsidR="00036B2B">
        <w:rPr>
          <w:rFonts w:hint="eastAsia"/>
          <w:sz w:val="24"/>
          <w:szCs w:val="24"/>
        </w:rPr>
        <w:t>。</w:t>
      </w:r>
    </w:p>
    <w:p w:rsidR="000D1AF8" w:rsidRDefault="000D1AF8" w:rsidP="00631E67">
      <w:pPr>
        <w:spacing w:after="0"/>
        <w:rPr>
          <w:sz w:val="24"/>
          <w:szCs w:val="24"/>
        </w:rPr>
      </w:pPr>
      <w:r>
        <w:rPr>
          <w:rFonts w:hint="eastAsia"/>
          <w:sz w:val="24"/>
          <w:szCs w:val="24"/>
        </w:rPr>
        <w:t xml:space="preserve">　</w:t>
      </w:r>
    </w:p>
    <w:p w:rsidR="000D1AF8" w:rsidRDefault="006E7A3B" w:rsidP="00631E67">
      <w:pPr>
        <w:spacing w:after="0"/>
        <w:rPr>
          <w:b/>
          <w:sz w:val="24"/>
          <w:szCs w:val="24"/>
          <w:u w:val="single"/>
        </w:rPr>
      </w:pPr>
      <w:r>
        <w:rPr>
          <w:rFonts w:hint="eastAsia"/>
          <w:b/>
          <w:sz w:val="24"/>
          <w:szCs w:val="24"/>
          <w:u w:val="single"/>
        </w:rPr>
        <w:t>１６．</w:t>
      </w:r>
      <w:r w:rsidR="009F69B9">
        <w:rPr>
          <w:rFonts w:hint="eastAsia"/>
          <w:b/>
          <w:sz w:val="24"/>
          <w:szCs w:val="24"/>
          <w:u w:val="single"/>
        </w:rPr>
        <w:t>医薬品の管理</w:t>
      </w:r>
    </w:p>
    <w:p w:rsidR="00095BD3" w:rsidRDefault="00095BD3" w:rsidP="00631E67">
      <w:pPr>
        <w:spacing w:after="0"/>
        <w:rPr>
          <w:sz w:val="24"/>
          <w:szCs w:val="24"/>
        </w:rPr>
      </w:pPr>
    </w:p>
    <w:p w:rsidR="006C5EEC" w:rsidRDefault="009F69B9" w:rsidP="00631E67">
      <w:pPr>
        <w:spacing w:after="0"/>
        <w:rPr>
          <w:sz w:val="24"/>
          <w:szCs w:val="24"/>
        </w:rPr>
      </w:pPr>
      <w:r>
        <w:rPr>
          <w:rFonts w:hint="eastAsia"/>
          <w:sz w:val="24"/>
          <w:szCs w:val="24"/>
        </w:rPr>
        <w:t>医薬品</w:t>
      </w:r>
      <w:r w:rsidR="006C5EEC">
        <w:rPr>
          <w:rFonts w:hint="eastAsia"/>
          <w:sz w:val="24"/>
          <w:szCs w:val="24"/>
        </w:rPr>
        <w:t>は、それぞれの</w:t>
      </w:r>
      <w:r>
        <w:rPr>
          <w:rFonts w:hint="eastAsia"/>
          <w:sz w:val="24"/>
          <w:szCs w:val="24"/>
        </w:rPr>
        <w:t>取扱説明書に従って、安全に保管します</w:t>
      </w:r>
      <w:r w:rsidR="00632118">
        <w:rPr>
          <w:rFonts w:hint="eastAsia"/>
          <w:sz w:val="24"/>
          <w:szCs w:val="24"/>
        </w:rPr>
        <w:t>。</w:t>
      </w:r>
    </w:p>
    <w:p w:rsidR="0036147B" w:rsidRDefault="0036147B" w:rsidP="00631E67">
      <w:pPr>
        <w:spacing w:after="0"/>
        <w:rPr>
          <w:sz w:val="24"/>
          <w:szCs w:val="24"/>
        </w:rPr>
      </w:pPr>
    </w:p>
    <w:p w:rsidR="00D662ED" w:rsidRDefault="009F69B9" w:rsidP="009F69B9">
      <w:pPr>
        <w:spacing w:after="0"/>
        <w:rPr>
          <w:sz w:val="24"/>
          <w:szCs w:val="24"/>
        </w:rPr>
      </w:pPr>
      <w:r>
        <w:rPr>
          <w:rFonts w:hint="eastAsia"/>
          <w:sz w:val="24"/>
          <w:szCs w:val="24"/>
        </w:rPr>
        <w:t>医薬品</w:t>
      </w:r>
      <w:r w:rsidR="00D662ED">
        <w:rPr>
          <w:rFonts w:hint="eastAsia"/>
          <w:sz w:val="24"/>
          <w:szCs w:val="24"/>
        </w:rPr>
        <w:t>は、</w:t>
      </w:r>
      <w:r w:rsidR="004113CE">
        <w:rPr>
          <w:rFonts w:hint="eastAsia"/>
          <w:sz w:val="24"/>
          <w:szCs w:val="24"/>
        </w:rPr>
        <w:t>処方された</w:t>
      </w:r>
      <w:r>
        <w:rPr>
          <w:rFonts w:hint="eastAsia"/>
          <w:sz w:val="24"/>
          <w:szCs w:val="24"/>
        </w:rPr>
        <w:t>容器で</w:t>
      </w:r>
      <w:r w:rsidR="004113CE">
        <w:rPr>
          <w:rFonts w:hint="eastAsia"/>
          <w:sz w:val="24"/>
          <w:szCs w:val="24"/>
        </w:rPr>
        <w:t>薬の投与法と共に保管します。薬には、処方された患者の名前、日付及び薬の消費期限を明記します</w:t>
      </w:r>
      <w:r w:rsidR="00D662ED">
        <w:rPr>
          <w:rFonts w:hint="eastAsia"/>
          <w:sz w:val="24"/>
          <w:szCs w:val="24"/>
        </w:rPr>
        <w:t>。</w:t>
      </w:r>
    </w:p>
    <w:p w:rsidR="00D662ED" w:rsidRDefault="00D662ED" w:rsidP="00631E67">
      <w:pPr>
        <w:spacing w:after="0"/>
        <w:rPr>
          <w:sz w:val="24"/>
          <w:szCs w:val="24"/>
        </w:rPr>
      </w:pPr>
    </w:p>
    <w:p w:rsidR="00D662ED" w:rsidRPr="006C5EEC" w:rsidRDefault="00D662ED" w:rsidP="00631E67">
      <w:pPr>
        <w:spacing w:after="0"/>
        <w:rPr>
          <w:sz w:val="24"/>
          <w:szCs w:val="24"/>
        </w:rPr>
      </w:pPr>
      <w:r>
        <w:rPr>
          <w:rFonts w:hint="eastAsia"/>
          <w:sz w:val="24"/>
          <w:szCs w:val="24"/>
        </w:rPr>
        <w:t>すべての薬は</w:t>
      </w:r>
      <w:r w:rsidR="004113CE">
        <w:rPr>
          <w:rFonts w:hint="eastAsia"/>
          <w:sz w:val="24"/>
          <w:szCs w:val="24"/>
        </w:rPr>
        <w:t>、必要でなくなった場合には、安全な処理</w:t>
      </w:r>
      <w:r w:rsidR="004113CE" w:rsidRPr="00A41859">
        <w:rPr>
          <w:rFonts w:hint="eastAsia"/>
          <w:sz w:val="24"/>
          <w:szCs w:val="24"/>
        </w:rPr>
        <w:t>のために保護者に返却されます</w:t>
      </w:r>
      <w:r w:rsidRPr="00A41859">
        <w:rPr>
          <w:rFonts w:hint="eastAsia"/>
          <w:sz w:val="24"/>
          <w:szCs w:val="24"/>
        </w:rPr>
        <w:t>。</w:t>
      </w:r>
    </w:p>
    <w:p w:rsidR="003A6E86" w:rsidRDefault="003A6E86" w:rsidP="00631E67">
      <w:pPr>
        <w:spacing w:after="0"/>
        <w:rPr>
          <w:sz w:val="24"/>
          <w:szCs w:val="24"/>
        </w:rPr>
      </w:pPr>
    </w:p>
    <w:p w:rsidR="003A6E86" w:rsidRPr="007269AD" w:rsidRDefault="003A6E86" w:rsidP="00631E67">
      <w:pPr>
        <w:spacing w:after="0"/>
        <w:rPr>
          <w:sz w:val="24"/>
          <w:szCs w:val="24"/>
        </w:rPr>
      </w:pPr>
      <w:r>
        <w:rPr>
          <w:rFonts w:hint="eastAsia"/>
          <w:sz w:val="24"/>
          <w:szCs w:val="24"/>
        </w:rPr>
        <w:t xml:space="preserve">　</w:t>
      </w:r>
    </w:p>
    <w:sectPr w:rsidR="003A6E86" w:rsidRPr="007269AD" w:rsidSect="00AC716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92D" w:rsidRDefault="00CF692D">
      <w:pPr>
        <w:spacing w:after="0" w:line="240" w:lineRule="auto"/>
      </w:pPr>
    </w:p>
  </w:endnote>
  <w:endnote w:type="continuationSeparator" w:id="0">
    <w:p w:rsidR="00CF692D" w:rsidRDefault="00CF6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2D" w:rsidRDefault="00CF692D">
    <w:pPr>
      <w:pStyle w:val="Footer"/>
      <w:pBdr>
        <w:top w:val="thinThickSmallGap" w:sz="24" w:space="1" w:color="622423" w:themeColor="accent2" w:themeShade="7F"/>
      </w:pBdr>
      <w:rPr>
        <w:rFonts w:asciiTheme="majorHAnsi" w:hAnsiTheme="majorHAnsi"/>
      </w:rPr>
    </w:pPr>
    <w:r>
      <w:rPr>
        <w:rFonts w:asciiTheme="majorHAnsi" w:hAnsiTheme="majorHAnsi"/>
        <w:sz w:val="16"/>
        <w:szCs w:val="16"/>
      </w:rPr>
      <w:t xml:space="preserve">Teikyo School </w:t>
    </w:r>
    <w:r>
      <w:rPr>
        <w:rFonts w:asciiTheme="majorHAnsi" w:hAnsiTheme="majorHAnsi" w:hint="eastAsia"/>
        <w:sz w:val="16"/>
        <w:szCs w:val="16"/>
      </w:rPr>
      <w:t xml:space="preserve">First Aid </w:t>
    </w:r>
    <w:r>
      <w:rPr>
        <w:rFonts w:asciiTheme="majorHAnsi" w:hAnsiTheme="majorHAnsi"/>
        <w:sz w:val="16"/>
        <w:szCs w:val="16"/>
      </w:rPr>
      <w:t>Policy Jul</w:t>
    </w:r>
    <w:r w:rsidRPr="005B16A8">
      <w:rPr>
        <w:rFonts w:asciiTheme="majorHAnsi" w:hAnsiTheme="majorHAnsi"/>
        <w:sz w:val="16"/>
        <w:szCs w:val="16"/>
      </w:rPr>
      <w:t xml:space="preserve"> -2015</w:t>
    </w:r>
    <w:r>
      <w:rPr>
        <w:rFonts w:asciiTheme="majorHAnsi" w:hAnsiTheme="majorHAnsi"/>
      </w:rPr>
      <w:ptab w:relativeTo="margin" w:alignment="right" w:leader="none"/>
    </w:r>
    <w:r w:rsidRPr="00CB512E">
      <w:rPr>
        <w:rFonts w:asciiTheme="majorHAnsi" w:hAnsiTheme="majorHAnsi"/>
      </w:rPr>
      <w:t xml:space="preserve"> </w:t>
    </w:r>
    <w:r>
      <w:fldChar w:fldCharType="begin"/>
    </w:r>
    <w:r>
      <w:instrText xml:space="preserve"> PAGE   \* MERGEFORMAT </w:instrText>
    </w:r>
    <w:r>
      <w:fldChar w:fldCharType="separate"/>
    </w:r>
    <w:r w:rsidR="006270F1" w:rsidRPr="006270F1">
      <w:rPr>
        <w:rFonts w:asciiTheme="majorHAnsi" w:hAnsiTheme="majorHAnsi"/>
        <w:noProof/>
      </w:rPr>
      <w:t>5</w:t>
    </w:r>
    <w:r>
      <w:rPr>
        <w:rFonts w:asciiTheme="majorHAnsi" w:hAnsiTheme="majorHAnsi"/>
        <w:noProof/>
      </w:rPr>
      <w:fldChar w:fldCharType="end"/>
    </w:r>
  </w:p>
  <w:p w:rsidR="00CF692D" w:rsidRPr="00D5729E" w:rsidRDefault="00CF692D">
    <w:pPr>
      <w:pStyle w:val="Footer"/>
      <w:rPr>
        <w:rFonts w:ascii="Microsoft Sans Serif" w:hAnsi="Microsoft Sans Serif" w:cs="Microsoft Sans Seri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92D" w:rsidRDefault="00CF692D">
      <w:pPr>
        <w:spacing w:after="0" w:line="240" w:lineRule="auto"/>
      </w:pPr>
    </w:p>
  </w:footnote>
  <w:footnote w:type="continuationSeparator" w:id="0">
    <w:p w:rsidR="00CF692D" w:rsidRDefault="00CF69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03B4E"/>
    <w:multiLevelType w:val="hybridMultilevel"/>
    <w:tmpl w:val="9D8E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6670"/>
    <w:multiLevelType w:val="hybridMultilevel"/>
    <w:tmpl w:val="3A72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63DF8"/>
    <w:multiLevelType w:val="hybridMultilevel"/>
    <w:tmpl w:val="2192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638D1"/>
    <w:multiLevelType w:val="hybridMultilevel"/>
    <w:tmpl w:val="ACB6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86C56"/>
    <w:multiLevelType w:val="hybridMultilevel"/>
    <w:tmpl w:val="C60A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9420F"/>
    <w:multiLevelType w:val="hybridMultilevel"/>
    <w:tmpl w:val="F07E9B2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4A498B"/>
    <w:multiLevelType w:val="hybridMultilevel"/>
    <w:tmpl w:val="3956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27E7D"/>
    <w:multiLevelType w:val="hybridMultilevel"/>
    <w:tmpl w:val="B4DC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47A24"/>
    <w:multiLevelType w:val="multilevel"/>
    <w:tmpl w:val="CFA0CE90"/>
    <w:name w:val="Numbering"/>
    <w:lvl w:ilvl="0">
      <w:start w:val="1"/>
      <w:numFmt w:val="decimal"/>
      <w:pStyle w:val="Level1Heading"/>
      <w:lvlText w:val="%1"/>
      <w:lvlJc w:val="left"/>
      <w:pPr>
        <w:tabs>
          <w:tab w:val="num" w:pos="720"/>
        </w:tabs>
        <w:ind w:left="720" w:hanging="720"/>
      </w:pPr>
      <w:rPr>
        <w:rFonts w:ascii="Times New Roman" w:hAnsi="Times New Roman" w:cs="Times New Roman" w:hint="default"/>
        <w:i w:val="0"/>
        <w:iCs w:val="0"/>
        <w:caps/>
        <w:sz w:val="24"/>
        <w:szCs w:val="24"/>
      </w:rPr>
    </w:lvl>
    <w:lvl w:ilvl="1">
      <w:start w:val="1"/>
      <w:numFmt w:val="decimal"/>
      <w:pStyle w:val="Level2Number"/>
      <w:lvlText w:val="%1.%2"/>
      <w:lvlJc w:val="left"/>
      <w:pPr>
        <w:tabs>
          <w:tab w:val="num" w:pos="720"/>
        </w:tabs>
        <w:ind w:left="720" w:hanging="720"/>
      </w:pPr>
      <w:rPr>
        <w:rFonts w:ascii="Times New Roman" w:hAnsi="Times New Roman" w:cs="Times New Roman" w:hint="default"/>
        <w:b w:val="0"/>
        <w:bCs w:val="0"/>
        <w:i w:val="0"/>
        <w:iCs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cs="Times New Roman" w:hint="default"/>
        <w:b w:val="0"/>
        <w:bCs w:val="0"/>
        <w:i w:val="0"/>
        <w:iCs w:val="0"/>
        <w:sz w:val="22"/>
        <w:szCs w:val="22"/>
      </w:rPr>
    </w:lvl>
    <w:lvl w:ilvl="3">
      <w:start w:val="1"/>
      <w:numFmt w:val="lowerLetter"/>
      <w:pStyle w:val="Level4Number"/>
      <w:lvlText w:val="(%4)"/>
      <w:lvlJc w:val="left"/>
      <w:pPr>
        <w:tabs>
          <w:tab w:val="num" w:pos="2160"/>
        </w:tabs>
        <w:ind w:left="2160" w:hanging="720"/>
      </w:pPr>
      <w:rPr>
        <w:rFonts w:ascii="Times New Roman" w:hAnsi="Times New Roman" w:cs="Times New Roman" w:hint="default"/>
        <w:b w:val="0"/>
        <w:bCs w:val="0"/>
        <w:i w:val="0"/>
        <w:iCs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pStyle w:val="Level7Number"/>
      <w:lvlText w:val="(%7)"/>
      <w:lvlJc w:val="left"/>
      <w:pPr>
        <w:tabs>
          <w:tab w:val="num" w:pos="4320"/>
        </w:tabs>
        <w:ind w:left="4320" w:hanging="720"/>
      </w:pPr>
      <w:rPr>
        <w:rFonts w:ascii="Times New Roman" w:hAnsi="Times New Roman" w:cs="Times New Roman" w:hint="default"/>
      </w:r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9" w15:restartNumberingAfterBreak="0">
    <w:nsid w:val="68E01E71"/>
    <w:multiLevelType w:val="hybridMultilevel"/>
    <w:tmpl w:val="0C06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67C9C"/>
    <w:multiLevelType w:val="hybridMultilevel"/>
    <w:tmpl w:val="86D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E67C7"/>
    <w:multiLevelType w:val="hybridMultilevel"/>
    <w:tmpl w:val="2958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9"/>
  </w:num>
  <w:num w:numId="8">
    <w:abstractNumId w:val="11"/>
  </w:num>
  <w:num w:numId="9">
    <w:abstractNumId w:val="10"/>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8465AC"/>
    <w:rsid w:val="0002196F"/>
    <w:rsid w:val="00033DFF"/>
    <w:rsid w:val="00036B2B"/>
    <w:rsid w:val="0007041D"/>
    <w:rsid w:val="0007435E"/>
    <w:rsid w:val="00095BD3"/>
    <w:rsid w:val="000B21C6"/>
    <w:rsid w:val="000D1AF8"/>
    <w:rsid w:val="00106450"/>
    <w:rsid w:val="00117C31"/>
    <w:rsid w:val="00162E3A"/>
    <w:rsid w:val="00171CBB"/>
    <w:rsid w:val="001F0C8C"/>
    <w:rsid w:val="00205F35"/>
    <w:rsid w:val="00243ADE"/>
    <w:rsid w:val="00266E4E"/>
    <w:rsid w:val="002B24D4"/>
    <w:rsid w:val="0032312A"/>
    <w:rsid w:val="00343C57"/>
    <w:rsid w:val="00344EA4"/>
    <w:rsid w:val="003470E3"/>
    <w:rsid w:val="0036147B"/>
    <w:rsid w:val="003815B8"/>
    <w:rsid w:val="003A6E86"/>
    <w:rsid w:val="003F022B"/>
    <w:rsid w:val="004113CE"/>
    <w:rsid w:val="00411707"/>
    <w:rsid w:val="004259EC"/>
    <w:rsid w:val="0044259B"/>
    <w:rsid w:val="004625C7"/>
    <w:rsid w:val="00495001"/>
    <w:rsid w:val="004C5A2E"/>
    <w:rsid w:val="004E12DC"/>
    <w:rsid w:val="0052021F"/>
    <w:rsid w:val="00525ACF"/>
    <w:rsid w:val="00566301"/>
    <w:rsid w:val="00583E68"/>
    <w:rsid w:val="005A76EF"/>
    <w:rsid w:val="005C6440"/>
    <w:rsid w:val="00601E16"/>
    <w:rsid w:val="006270F1"/>
    <w:rsid w:val="00631E67"/>
    <w:rsid w:val="00632118"/>
    <w:rsid w:val="00643F75"/>
    <w:rsid w:val="006614DF"/>
    <w:rsid w:val="006C1286"/>
    <w:rsid w:val="006C5EEC"/>
    <w:rsid w:val="006D193B"/>
    <w:rsid w:val="006E7A3B"/>
    <w:rsid w:val="00703F5B"/>
    <w:rsid w:val="007269AD"/>
    <w:rsid w:val="007D46E0"/>
    <w:rsid w:val="00825100"/>
    <w:rsid w:val="00825294"/>
    <w:rsid w:val="00840A42"/>
    <w:rsid w:val="008417BB"/>
    <w:rsid w:val="00842597"/>
    <w:rsid w:val="008465AC"/>
    <w:rsid w:val="008876D9"/>
    <w:rsid w:val="008B22E1"/>
    <w:rsid w:val="00911B3E"/>
    <w:rsid w:val="009346EF"/>
    <w:rsid w:val="00951755"/>
    <w:rsid w:val="009626B9"/>
    <w:rsid w:val="00976D79"/>
    <w:rsid w:val="00983DEF"/>
    <w:rsid w:val="00996196"/>
    <w:rsid w:val="009D7F79"/>
    <w:rsid w:val="009E5525"/>
    <w:rsid w:val="009F69B9"/>
    <w:rsid w:val="00A07C9B"/>
    <w:rsid w:val="00A163D3"/>
    <w:rsid w:val="00A41859"/>
    <w:rsid w:val="00AB2C94"/>
    <w:rsid w:val="00AB6E9E"/>
    <w:rsid w:val="00AC716E"/>
    <w:rsid w:val="00AE2FA1"/>
    <w:rsid w:val="00B04186"/>
    <w:rsid w:val="00B309CD"/>
    <w:rsid w:val="00B53321"/>
    <w:rsid w:val="00B72780"/>
    <w:rsid w:val="00B944B5"/>
    <w:rsid w:val="00B97C9D"/>
    <w:rsid w:val="00C005A1"/>
    <w:rsid w:val="00C00D73"/>
    <w:rsid w:val="00C2607C"/>
    <w:rsid w:val="00C2674A"/>
    <w:rsid w:val="00C27103"/>
    <w:rsid w:val="00C4249D"/>
    <w:rsid w:val="00C77323"/>
    <w:rsid w:val="00C969F3"/>
    <w:rsid w:val="00CA4C68"/>
    <w:rsid w:val="00CA4EF0"/>
    <w:rsid w:val="00CB512E"/>
    <w:rsid w:val="00CF692D"/>
    <w:rsid w:val="00D3310E"/>
    <w:rsid w:val="00D343FD"/>
    <w:rsid w:val="00D5729E"/>
    <w:rsid w:val="00D662ED"/>
    <w:rsid w:val="00D85335"/>
    <w:rsid w:val="00DC227F"/>
    <w:rsid w:val="00DC7045"/>
    <w:rsid w:val="00DE6134"/>
    <w:rsid w:val="00E160C9"/>
    <w:rsid w:val="00E707AF"/>
    <w:rsid w:val="00E91471"/>
    <w:rsid w:val="00EC0BCC"/>
    <w:rsid w:val="00F01724"/>
    <w:rsid w:val="00F27136"/>
    <w:rsid w:val="00F3076C"/>
    <w:rsid w:val="00F70203"/>
    <w:rsid w:val="00F76DA8"/>
    <w:rsid w:val="00FD59D5"/>
    <w:rsid w:val="00FE27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F700CBC-B067-476A-BAA9-C6756A13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001"/>
    <w:pPr>
      <w:ind w:left="720"/>
      <w:contextualSpacing/>
    </w:pPr>
  </w:style>
  <w:style w:type="character" w:styleId="Hyperlink">
    <w:name w:val="Hyperlink"/>
    <w:basedOn w:val="DefaultParagraphFont"/>
    <w:uiPriority w:val="99"/>
    <w:unhideWhenUsed/>
    <w:rsid w:val="006C1286"/>
    <w:rPr>
      <w:color w:val="0000FF" w:themeColor="hyperlink"/>
      <w:u w:val="single"/>
    </w:rPr>
  </w:style>
  <w:style w:type="paragraph" w:styleId="Header">
    <w:name w:val="header"/>
    <w:basedOn w:val="Normal"/>
    <w:link w:val="HeaderChar"/>
    <w:uiPriority w:val="99"/>
    <w:semiHidden/>
    <w:unhideWhenUsed/>
    <w:rsid w:val="00E160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0C9"/>
  </w:style>
  <w:style w:type="paragraph" w:styleId="Footer">
    <w:name w:val="footer"/>
    <w:basedOn w:val="Normal"/>
    <w:link w:val="FooterChar"/>
    <w:uiPriority w:val="99"/>
    <w:unhideWhenUsed/>
    <w:rsid w:val="00E16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0C9"/>
  </w:style>
  <w:style w:type="paragraph" w:styleId="BalloonText">
    <w:name w:val="Balloon Text"/>
    <w:basedOn w:val="Normal"/>
    <w:link w:val="BalloonTextChar"/>
    <w:uiPriority w:val="99"/>
    <w:semiHidden/>
    <w:unhideWhenUsed/>
    <w:rsid w:val="00DC7045"/>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DC7045"/>
    <w:rPr>
      <w:rFonts w:ascii="MS UI Gothic" w:eastAsia="MS UI Gothic"/>
      <w:sz w:val="18"/>
      <w:szCs w:val="18"/>
    </w:rPr>
  </w:style>
  <w:style w:type="paragraph" w:customStyle="1" w:styleId="Level1Heading">
    <w:name w:val="Level 1 Heading"/>
    <w:basedOn w:val="Normal"/>
    <w:next w:val="Header"/>
    <w:uiPriority w:val="99"/>
    <w:rsid w:val="00C2674A"/>
    <w:pPr>
      <w:keepNext/>
      <w:numPr>
        <w:numId w:val="12"/>
      </w:numPr>
      <w:spacing w:after="240" w:line="240" w:lineRule="auto"/>
      <w:outlineLvl w:val="0"/>
    </w:pPr>
    <w:rPr>
      <w:rFonts w:ascii="Arial" w:eastAsia="Times New Roman" w:hAnsi="Arial" w:cs="Arial"/>
      <w:b/>
      <w:bCs/>
      <w:sz w:val="24"/>
      <w:szCs w:val="24"/>
      <w:lang w:eastAsia="en-US"/>
    </w:rPr>
  </w:style>
  <w:style w:type="paragraph" w:customStyle="1" w:styleId="Level2Number">
    <w:name w:val="Level 2 Number"/>
    <w:basedOn w:val="BodyText"/>
    <w:uiPriority w:val="99"/>
    <w:rsid w:val="00C2674A"/>
    <w:pPr>
      <w:numPr>
        <w:ilvl w:val="1"/>
        <w:numId w:val="12"/>
      </w:numPr>
      <w:spacing w:after="240" w:line="240" w:lineRule="auto"/>
    </w:pPr>
    <w:rPr>
      <w:rFonts w:ascii="Times New Roman" w:eastAsia="Times New Roman" w:hAnsi="Times New Roman" w:cs="Times New Roman"/>
      <w:lang w:eastAsia="en-US"/>
    </w:rPr>
  </w:style>
  <w:style w:type="paragraph" w:customStyle="1" w:styleId="Level3Number">
    <w:name w:val="Level 3 Number"/>
    <w:basedOn w:val="BodyText"/>
    <w:uiPriority w:val="99"/>
    <w:rsid w:val="00C2674A"/>
    <w:pPr>
      <w:numPr>
        <w:ilvl w:val="2"/>
        <w:numId w:val="12"/>
      </w:numPr>
      <w:spacing w:after="240" w:line="240" w:lineRule="auto"/>
    </w:pPr>
    <w:rPr>
      <w:rFonts w:ascii="Times New Roman" w:eastAsia="Times New Roman" w:hAnsi="Times New Roman" w:cs="Times New Roman"/>
      <w:lang w:eastAsia="en-US"/>
    </w:rPr>
  </w:style>
  <w:style w:type="paragraph" w:customStyle="1" w:styleId="Level4Number">
    <w:name w:val="Level 4 Number"/>
    <w:basedOn w:val="BodyText"/>
    <w:uiPriority w:val="99"/>
    <w:rsid w:val="00C2674A"/>
    <w:pPr>
      <w:numPr>
        <w:ilvl w:val="3"/>
        <w:numId w:val="12"/>
      </w:numPr>
      <w:spacing w:after="240" w:line="240" w:lineRule="auto"/>
    </w:pPr>
    <w:rPr>
      <w:rFonts w:ascii="Times New Roman" w:eastAsia="Times New Roman" w:hAnsi="Times New Roman" w:cs="Times New Roman"/>
      <w:lang w:eastAsia="en-US"/>
    </w:rPr>
  </w:style>
  <w:style w:type="paragraph" w:customStyle="1" w:styleId="Level5Number">
    <w:name w:val="Level 5 Number"/>
    <w:basedOn w:val="BodyText"/>
    <w:uiPriority w:val="99"/>
    <w:rsid w:val="00C2674A"/>
    <w:pPr>
      <w:numPr>
        <w:ilvl w:val="4"/>
        <w:numId w:val="12"/>
      </w:numPr>
      <w:spacing w:after="240" w:line="240" w:lineRule="auto"/>
    </w:pPr>
    <w:rPr>
      <w:rFonts w:ascii="Times New Roman" w:eastAsia="Times New Roman" w:hAnsi="Times New Roman" w:cs="Times New Roman"/>
      <w:lang w:eastAsia="en-US"/>
    </w:rPr>
  </w:style>
  <w:style w:type="paragraph" w:customStyle="1" w:styleId="Level6Number">
    <w:name w:val="Level 6 Number"/>
    <w:basedOn w:val="BodyText"/>
    <w:uiPriority w:val="99"/>
    <w:rsid w:val="00C2674A"/>
    <w:pPr>
      <w:numPr>
        <w:ilvl w:val="5"/>
        <w:numId w:val="12"/>
      </w:numPr>
      <w:spacing w:after="240" w:line="240" w:lineRule="auto"/>
    </w:pPr>
    <w:rPr>
      <w:rFonts w:ascii="Times New Roman" w:eastAsia="Times New Roman" w:hAnsi="Times New Roman" w:cs="Times New Roman"/>
      <w:lang w:eastAsia="en-US"/>
    </w:rPr>
  </w:style>
  <w:style w:type="paragraph" w:customStyle="1" w:styleId="Level7Number">
    <w:name w:val="Level 7 Number"/>
    <w:basedOn w:val="BodyText"/>
    <w:uiPriority w:val="99"/>
    <w:rsid w:val="00C2674A"/>
    <w:pPr>
      <w:numPr>
        <w:ilvl w:val="6"/>
        <w:numId w:val="12"/>
      </w:numPr>
      <w:spacing w:after="240" w:line="240" w:lineRule="auto"/>
    </w:pPr>
    <w:rPr>
      <w:rFonts w:ascii="Times New Roman" w:eastAsia="Times New Roman" w:hAnsi="Times New Roman" w:cs="Times New Roman"/>
      <w:lang w:eastAsia="en-US"/>
    </w:rPr>
  </w:style>
  <w:style w:type="paragraph" w:customStyle="1" w:styleId="Level8Number">
    <w:name w:val="Level 8 Number"/>
    <w:basedOn w:val="BodyText"/>
    <w:uiPriority w:val="99"/>
    <w:rsid w:val="00C2674A"/>
    <w:pPr>
      <w:numPr>
        <w:ilvl w:val="7"/>
        <w:numId w:val="12"/>
      </w:numPr>
      <w:spacing w:after="240" w:line="240" w:lineRule="auto"/>
    </w:pPr>
    <w:rPr>
      <w:rFonts w:ascii="Times New Roman" w:eastAsia="Times New Roman" w:hAnsi="Times New Roman" w:cs="Times New Roman"/>
      <w:lang w:eastAsia="en-US"/>
    </w:rPr>
  </w:style>
  <w:style w:type="paragraph" w:customStyle="1" w:styleId="Level9Number">
    <w:name w:val="Level 9 Number"/>
    <w:basedOn w:val="BodyText"/>
    <w:uiPriority w:val="99"/>
    <w:rsid w:val="00C2674A"/>
    <w:pPr>
      <w:numPr>
        <w:ilvl w:val="8"/>
        <w:numId w:val="12"/>
      </w:numPr>
      <w:spacing w:after="240" w:line="240" w:lineRule="auto"/>
    </w:pPr>
    <w:rPr>
      <w:rFonts w:ascii="Times New Roman" w:eastAsia="Times New Roman" w:hAnsi="Times New Roman" w:cs="Times New Roman"/>
      <w:lang w:eastAsia="en-US"/>
    </w:rPr>
  </w:style>
  <w:style w:type="paragraph" w:styleId="BodyText">
    <w:name w:val="Body Text"/>
    <w:basedOn w:val="Normal"/>
    <w:link w:val="BodyTextChar"/>
    <w:uiPriority w:val="99"/>
    <w:semiHidden/>
    <w:unhideWhenUsed/>
    <w:rsid w:val="00C2674A"/>
    <w:pPr>
      <w:spacing w:after="120"/>
    </w:pPr>
  </w:style>
  <w:style w:type="character" w:customStyle="1" w:styleId="BodyTextChar">
    <w:name w:val="Body Text Char"/>
    <w:basedOn w:val="DefaultParagraphFont"/>
    <w:link w:val="BodyText"/>
    <w:uiPriority w:val="99"/>
    <w:semiHidden/>
    <w:rsid w:val="00C2674A"/>
  </w:style>
  <w:style w:type="character" w:customStyle="1" w:styleId="shorttext">
    <w:name w:val="short_text"/>
    <w:basedOn w:val="DefaultParagraphFont"/>
    <w:rsid w:val="00CF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Pages>
  <Words>693</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Teikyo</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Aya Yuasa</cp:lastModifiedBy>
  <cp:revision>39</cp:revision>
  <cp:lastPrinted>2015-07-13T12:30:00Z</cp:lastPrinted>
  <dcterms:created xsi:type="dcterms:W3CDTF">2012-06-19T12:45:00Z</dcterms:created>
  <dcterms:modified xsi:type="dcterms:W3CDTF">2015-07-17T08:46:00Z</dcterms:modified>
</cp:coreProperties>
</file>